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4C8B" w14:textId="77777777" w:rsidR="004C75BE" w:rsidRPr="00E91301" w:rsidRDefault="00E91301" w:rsidP="00E9130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8D2F02D" wp14:editId="0F54C199">
            <wp:extent cx="594360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_sig_seal_hrz_28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95985"/>
                    </a:xfrm>
                    <a:prstGeom prst="rect">
                      <a:avLst/>
                    </a:prstGeom>
                  </pic:spPr>
                </pic:pic>
              </a:graphicData>
            </a:graphic>
          </wp:inline>
        </w:drawing>
      </w:r>
    </w:p>
    <w:p w14:paraId="124C76C5" w14:textId="77777777" w:rsidR="00E91301" w:rsidRDefault="00E91301" w:rsidP="00EB26C4">
      <w:pPr>
        <w:autoSpaceDE w:val="0"/>
        <w:autoSpaceDN w:val="0"/>
        <w:adjustRightInd w:val="0"/>
        <w:spacing w:after="0" w:line="240" w:lineRule="auto"/>
        <w:jc w:val="center"/>
        <w:outlineLvl w:val="1"/>
        <w:rPr>
          <w:rFonts w:ascii="Times New Roman" w:hAnsi="Times New Roman" w:cs="Times New Roman"/>
          <w:b/>
          <w:bCs/>
          <w:color w:val="000000"/>
          <w:sz w:val="28"/>
          <w:szCs w:val="28"/>
        </w:rPr>
      </w:pPr>
    </w:p>
    <w:p w14:paraId="1A752A3A" w14:textId="77777777" w:rsidR="0045371B" w:rsidRDefault="006C21FF" w:rsidP="00EB26C4">
      <w:pPr>
        <w:autoSpaceDE w:val="0"/>
        <w:autoSpaceDN w:val="0"/>
        <w:adjustRightInd w:val="0"/>
        <w:spacing w:after="0" w:line="240" w:lineRule="auto"/>
        <w:jc w:val="center"/>
        <w:outlineLvl w:val="1"/>
        <w:rPr>
          <w:rFonts w:ascii="Times New Roman" w:hAnsi="Times New Roman" w:cs="Times New Roman"/>
          <w:b/>
          <w:bCs/>
          <w:color w:val="000000"/>
          <w:sz w:val="28"/>
          <w:szCs w:val="28"/>
        </w:rPr>
      </w:pPr>
      <w:r w:rsidRPr="006C21FF">
        <w:rPr>
          <w:rFonts w:ascii="Times New Roman" w:hAnsi="Times New Roman" w:cs="Times New Roman"/>
          <w:b/>
          <w:bCs/>
          <w:color w:val="000000"/>
          <w:sz w:val="28"/>
          <w:szCs w:val="28"/>
        </w:rPr>
        <w:t>Financial Interest Disclosure Form</w:t>
      </w:r>
      <w:r w:rsidR="00711A64">
        <w:rPr>
          <w:rFonts w:ascii="Times New Roman" w:hAnsi="Times New Roman" w:cs="Times New Roman"/>
          <w:b/>
          <w:bCs/>
          <w:color w:val="000000"/>
          <w:sz w:val="28"/>
          <w:szCs w:val="28"/>
        </w:rPr>
        <w:t xml:space="preserve"> </w:t>
      </w:r>
      <w:r w:rsidR="009E7EAB">
        <w:rPr>
          <w:rFonts w:ascii="Times New Roman" w:hAnsi="Times New Roman" w:cs="Times New Roman"/>
          <w:b/>
          <w:bCs/>
          <w:color w:val="000000"/>
          <w:sz w:val="28"/>
          <w:szCs w:val="28"/>
        </w:rPr>
        <w:t xml:space="preserve">for University Personnel Receiving </w:t>
      </w:r>
    </w:p>
    <w:p w14:paraId="1BE1B190" w14:textId="6572ECDB" w:rsidR="007D29AE" w:rsidRPr="006C21FF" w:rsidRDefault="009E7EAB" w:rsidP="00EB26C4">
      <w:pPr>
        <w:autoSpaceDE w:val="0"/>
        <w:autoSpaceDN w:val="0"/>
        <w:adjustRightInd w:val="0"/>
        <w:spacing w:after="0" w:line="240" w:lineRule="auto"/>
        <w:jc w:val="center"/>
        <w:outlineLvl w:val="1"/>
        <w:rPr>
          <w:rFonts w:ascii="Times New Roman" w:hAnsi="Times New Roman" w:cs="Times New Roman"/>
          <w:color w:val="000000"/>
          <w:sz w:val="28"/>
          <w:szCs w:val="28"/>
        </w:rPr>
      </w:pPr>
      <w:r>
        <w:rPr>
          <w:rFonts w:ascii="Times New Roman" w:hAnsi="Times New Roman" w:cs="Times New Roman"/>
          <w:b/>
          <w:bCs/>
          <w:color w:val="000000"/>
          <w:sz w:val="28"/>
          <w:szCs w:val="28"/>
        </w:rPr>
        <w:t>Grants &amp; Other External Funding</w:t>
      </w:r>
    </w:p>
    <w:p w14:paraId="3C65A785" w14:textId="77777777" w:rsidR="004D1D7E" w:rsidRDefault="004D1D7E" w:rsidP="006C21FF">
      <w:pPr>
        <w:autoSpaceDE w:val="0"/>
        <w:autoSpaceDN w:val="0"/>
        <w:adjustRightInd w:val="0"/>
        <w:spacing w:after="0" w:line="240" w:lineRule="auto"/>
        <w:rPr>
          <w:rFonts w:ascii="Times New Roman" w:hAnsi="Times New Roman" w:cs="Times New Roman"/>
          <w:color w:val="000000"/>
        </w:rPr>
      </w:pPr>
    </w:p>
    <w:p w14:paraId="65E8EA24" w14:textId="77777777" w:rsidR="00EB26C4" w:rsidRDefault="00EB26C4" w:rsidP="006C21FF">
      <w:pPr>
        <w:autoSpaceDE w:val="0"/>
        <w:autoSpaceDN w:val="0"/>
        <w:adjustRightInd w:val="0"/>
        <w:spacing w:after="0" w:line="240" w:lineRule="auto"/>
        <w:rPr>
          <w:rFonts w:ascii="Times New Roman" w:hAnsi="Times New Roman" w:cs="Times New Roman"/>
          <w:color w:val="000000"/>
        </w:rPr>
      </w:pPr>
    </w:p>
    <w:p w14:paraId="336B463D" w14:textId="77777777" w:rsidR="00EB26C4" w:rsidRPr="006D56F3" w:rsidRDefault="00EB26C4" w:rsidP="006C21FF">
      <w:pPr>
        <w:autoSpaceDE w:val="0"/>
        <w:autoSpaceDN w:val="0"/>
        <w:adjustRightInd w:val="0"/>
        <w:spacing w:after="0" w:line="240" w:lineRule="auto"/>
        <w:rPr>
          <w:rFonts w:ascii="Times New Roman" w:hAnsi="Times New Roman" w:cs="Times New Roman"/>
          <w:color w:val="000000"/>
        </w:rPr>
      </w:pPr>
      <w:r w:rsidRPr="006D56F3">
        <w:rPr>
          <w:rFonts w:ascii="Times New Roman" w:hAnsi="Times New Roman" w:cs="Times New Roman"/>
          <w:color w:val="000000"/>
        </w:rPr>
        <w:t>University FCOI Policy (</w:t>
      </w:r>
      <w:hyperlink r:id="rId8" w:history="1">
        <w:r w:rsidRPr="006D56F3">
          <w:rPr>
            <w:rStyle w:val="Hyperlink"/>
            <w:rFonts w:ascii="Times New Roman" w:hAnsi="Times New Roman" w:cs="Times New Roman"/>
          </w:rPr>
          <w:t>https://www.newhaven.edu/research/fcoi/index.php</w:t>
        </w:r>
      </w:hyperlink>
      <w:r w:rsidR="006302D8" w:rsidRPr="006D56F3">
        <w:rPr>
          <w:rFonts w:ascii="Times New Roman" w:hAnsi="Times New Roman" w:cs="Times New Roman"/>
          <w:color w:val="000000"/>
        </w:rPr>
        <w:t xml:space="preserve"> or </w:t>
      </w:r>
      <w:hyperlink r:id="rId9" w:history="1">
        <w:r w:rsidR="006302D8" w:rsidRPr="006D56F3">
          <w:rPr>
            <w:rStyle w:val="Hyperlink"/>
            <w:rFonts w:ascii="Times New Roman" w:hAnsi="Times New Roman" w:cs="Times New Roman"/>
          </w:rPr>
          <w:t>https://mycharger.newhaven.edu/web/mycharger/policies-procedures-grants</w:t>
        </w:r>
      </w:hyperlink>
      <w:r w:rsidR="006302D8" w:rsidRPr="006D56F3">
        <w:rPr>
          <w:rFonts w:ascii="Times New Roman" w:hAnsi="Times New Roman" w:cs="Times New Roman"/>
          <w:color w:val="000000"/>
        </w:rPr>
        <w:t>)</w:t>
      </w:r>
      <w:r w:rsidRPr="006D56F3">
        <w:rPr>
          <w:rFonts w:ascii="Times New Roman" w:hAnsi="Times New Roman" w:cs="Times New Roman"/>
          <w:color w:val="000000"/>
        </w:rPr>
        <w:t xml:space="preserve">: </w:t>
      </w:r>
    </w:p>
    <w:p w14:paraId="35725FDD" w14:textId="77777777" w:rsidR="00EB26C4" w:rsidRPr="006D56F3" w:rsidRDefault="00EB26C4" w:rsidP="00EB26C4">
      <w:pPr>
        <w:autoSpaceDE w:val="0"/>
        <w:autoSpaceDN w:val="0"/>
        <w:adjustRightInd w:val="0"/>
        <w:spacing w:after="0" w:line="240" w:lineRule="auto"/>
        <w:rPr>
          <w:rFonts w:ascii="Times New Roman" w:hAnsi="Times New Roman" w:cs="Times New Roman"/>
          <w:color w:val="000000"/>
        </w:rPr>
      </w:pPr>
      <w:r w:rsidRPr="006D56F3">
        <w:rPr>
          <w:rFonts w:ascii="Times New Roman" w:hAnsi="Times New Roman" w:cs="Times New Roman"/>
          <w:color w:val="000000"/>
        </w:rPr>
        <w:t xml:space="preserve">The Financial Conflict of Interest (FCOI) policy defines the obligations of </w:t>
      </w:r>
      <w:r w:rsidRPr="006D56F3">
        <w:rPr>
          <w:rFonts w:ascii="Times New Roman" w:hAnsi="Times New Roman" w:cs="Times New Roman"/>
          <w:i/>
          <w:iCs/>
          <w:color w:val="000000"/>
        </w:rPr>
        <w:t xml:space="preserve">Investigators </w:t>
      </w:r>
      <w:r w:rsidRPr="006D56F3">
        <w:rPr>
          <w:rFonts w:ascii="Times New Roman" w:hAnsi="Times New Roman" w:cs="Times New Roman"/>
          <w:color w:val="000000"/>
        </w:rPr>
        <w:t xml:space="preserve">in the University’s research community and governs </w:t>
      </w:r>
      <w:r w:rsidRPr="006D56F3">
        <w:rPr>
          <w:rFonts w:ascii="Times New Roman" w:hAnsi="Times New Roman" w:cs="Times New Roman"/>
          <w:i/>
          <w:iCs/>
          <w:color w:val="000000"/>
        </w:rPr>
        <w:t>Investigators</w:t>
      </w:r>
      <w:r w:rsidRPr="006D56F3">
        <w:rPr>
          <w:rFonts w:ascii="Times New Roman" w:hAnsi="Times New Roman" w:cs="Times New Roman"/>
          <w:color w:val="000000"/>
        </w:rPr>
        <w:t>’ financial interests / relationships related to their research, regardless of funding source.</w:t>
      </w:r>
    </w:p>
    <w:p w14:paraId="4CAF4D4F" w14:textId="77777777" w:rsidR="0002078D" w:rsidRDefault="0002078D" w:rsidP="0002078D">
      <w:pPr>
        <w:autoSpaceDE w:val="0"/>
        <w:autoSpaceDN w:val="0"/>
        <w:adjustRightInd w:val="0"/>
        <w:spacing w:after="0" w:line="240" w:lineRule="auto"/>
        <w:jc w:val="center"/>
        <w:rPr>
          <w:rFonts w:ascii="Times New Roman" w:hAnsi="Times New Roman" w:cs="Times New Roman"/>
          <w:b/>
          <w:bCs/>
          <w:color w:val="000000"/>
        </w:rPr>
      </w:pPr>
    </w:p>
    <w:p w14:paraId="7C35A3C4" w14:textId="4BCBFB6F" w:rsidR="0002078D" w:rsidRDefault="0002078D" w:rsidP="0002078D">
      <w:pPr>
        <w:autoSpaceDE w:val="0"/>
        <w:autoSpaceDN w:val="0"/>
        <w:adjustRightInd w:val="0"/>
        <w:spacing w:after="0" w:line="240" w:lineRule="auto"/>
        <w:rPr>
          <w:rFonts w:ascii="Times New Roman" w:hAnsi="Times New Roman" w:cs="Times New Roman"/>
          <w:color w:val="000000"/>
          <w:sz w:val="20"/>
          <w:szCs w:val="20"/>
        </w:rPr>
      </w:pPr>
      <w:r w:rsidRPr="00037E10">
        <w:rPr>
          <w:rFonts w:ascii="Times New Roman" w:hAnsi="Times New Roman" w:cs="Times New Roman"/>
          <w:b/>
          <w:bCs/>
          <w:color w:val="000000"/>
          <w:sz w:val="20"/>
          <w:szCs w:val="20"/>
        </w:rPr>
        <w:t xml:space="preserve">“Investigator” </w:t>
      </w:r>
      <w:r w:rsidRPr="00037E10">
        <w:rPr>
          <w:rFonts w:ascii="Times New Roman" w:hAnsi="Times New Roman" w:cs="Times New Roman"/>
          <w:color w:val="000000"/>
          <w:sz w:val="20"/>
          <w:szCs w:val="20"/>
        </w:rPr>
        <w:t xml:space="preserve">means the principal investigators, </w:t>
      </w:r>
      <w:r w:rsidR="00E530C9">
        <w:rPr>
          <w:rFonts w:ascii="Times New Roman" w:hAnsi="Times New Roman" w:cs="Times New Roman"/>
          <w:color w:val="000000"/>
          <w:sz w:val="20"/>
          <w:szCs w:val="20"/>
        </w:rPr>
        <w:t>projec</w:t>
      </w:r>
      <w:r w:rsidR="0071528E">
        <w:rPr>
          <w:rFonts w:ascii="Times New Roman" w:hAnsi="Times New Roman" w:cs="Times New Roman"/>
          <w:color w:val="000000"/>
          <w:sz w:val="20"/>
          <w:szCs w:val="20"/>
        </w:rPr>
        <w:t xml:space="preserve">t directors, </w:t>
      </w:r>
      <w:r w:rsidRPr="00037E10">
        <w:rPr>
          <w:rFonts w:ascii="Times New Roman" w:hAnsi="Times New Roman" w:cs="Times New Roman"/>
          <w:color w:val="000000"/>
          <w:sz w:val="20"/>
          <w:szCs w:val="20"/>
        </w:rPr>
        <w:t xml:space="preserve">co-investigators, </w:t>
      </w:r>
      <w:r w:rsidR="006D56F3" w:rsidRPr="00037E10">
        <w:rPr>
          <w:rFonts w:ascii="Times New Roman" w:hAnsi="Times New Roman" w:cs="Times New Roman"/>
          <w:color w:val="000000"/>
          <w:sz w:val="20"/>
          <w:szCs w:val="20"/>
        </w:rPr>
        <w:t xml:space="preserve">senior personnel, </w:t>
      </w:r>
      <w:r w:rsidR="0071528E">
        <w:rPr>
          <w:rFonts w:ascii="Times New Roman" w:hAnsi="Times New Roman" w:cs="Times New Roman"/>
          <w:color w:val="000000"/>
          <w:sz w:val="20"/>
          <w:szCs w:val="20"/>
        </w:rPr>
        <w:t xml:space="preserve">project staff </w:t>
      </w:r>
      <w:r w:rsidRPr="00037E10">
        <w:rPr>
          <w:rFonts w:ascii="Times New Roman" w:hAnsi="Times New Roman" w:cs="Times New Roman"/>
          <w:color w:val="000000"/>
          <w:sz w:val="20"/>
          <w:szCs w:val="20"/>
        </w:rPr>
        <w:t xml:space="preserve">and any </w:t>
      </w:r>
      <w:r w:rsidR="0071528E">
        <w:rPr>
          <w:rFonts w:ascii="Times New Roman" w:hAnsi="Times New Roman" w:cs="Times New Roman"/>
          <w:color w:val="000000"/>
          <w:sz w:val="20"/>
          <w:szCs w:val="20"/>
        </w:rPr>
        <w:t>employee</w:t>
      </w:r>
      <w:r w:rsidRPr="00037E10">
        <w:rPr>
          <w:rFonts w:ascii="Times New Roman" w:hAnsi="Times New Roman" w:cs="Times New Roman"/>
          <w:color w:val="000000"/>
          <w:sz w:val="20"/>
          <w:szCs w:val="20"/>
        </w:rPr>
        <w:t xml:space="preserve"> at the University who is responsible for the design, conduct, or reporting of the research</w:t>
      </w:r>
      <w:r w:rsidR="0071528E">
        <w:rPr>
          <w:rFonts w:ascii="Times New Roman" w:hAnsi="Times New Roman" w:cs="Times New Roman"/>
          <w:color w:val="000000"/>
          <w:sz w:val="20"/>
          <w:szCs w:val="20"/>
        </w:rPr>
        <w:t>, project,</w:t>
      </w:r>
      <w:r w:rsidRPr="00037E10">
        <w:rPr>
          <w:rFonts w:ascii="Times New Roman" w:hAnsi="Times New Roman" w:cs="Times New Roman"/>
          <w:color w:val="000000"/>
          <w:sz w:val="20"/>
          <w:szCs w:val="20"/>
        </w:rPr>
        <w:t xml:space="preserve"> or educational activity funded or proposed for funding by an external sponsor. The term “investigator” also means the investigator’s spouse and dependent children. </w:t>
      </w:r>
    </w:p>
    <w:p w14:paraId="33B1AF8B" w14:textId="42A84947" w:rsidR="00197521" w:rsidRDefault="00197521" w:rsidP="0002078D">
      <w:pPr>
        <w:autoSpaceDE w:val="0"/>
        <w:autoSpaceDN w:val="0"/>
        <w:adjustRightInd w:val="0"/>
        <w:spacing w:after="0" w:line="240" w:lineRule="auto"/>
        <w:rPr>
          <w:rFonts w:ascii="Times New Roman" w:hAnsi="Times New Roman" w:cs="Times New Roman"/>
          <w:color w:val="000000"/>
          <w:sz w:val="20"/>
          <w:szCs w:val="20"/>
        </w:rPr>
      </w:pPr>
    </w:p>
    <w:p w14:paraId="4D100434" w14:textId="14ACA93B" w:rsidR="00197521" w:rsidRPr="00037E10" w:rsidRDefault="00197521" w:rsidP="0002078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 Significant </w:t>
      </w:r>
      <w:r w:rsidR="00165F95">
        <w:rPr>
          <w:rFonts w:ascii="Times New Roman" w:hAnsi="Times New Roman" w:cs="Times New Roman"/>
          <w:color w:val="000000"/>
          <w:sz w:val="20"/>
          <w:szCs w:val="20"/>
        </w:rPr>
        <w:t>Financial</w:t>
      </w:r>
      <w:r>
        <w:rPr>
          <w:rFonts w:ascii="Times New Roman" w:hAnsi="Times New Roman" w:cs="Times New Roman"/>
          <w:color w:val="000000"/>
          <w:sz w:val="20"/>
          <w:szCs w:val="20"/>
        </w:rPr>
        <w:t xml:space="preserve"> Interest (SFI) </w:t>
      </w:r>
      <w:r w:rsidR="00165F95">
        <w:rPr>
          <w:rFonts w:ascii="Times New Roman" w:hAnsi="Times New Roman" w:cs="Times New Roman"/>
          <w:color w:val="000000"/>
          <w:sz w:val="20"/>
          <w:szCs w:val="20"/>
        </w:rPr>
        <w:t xml:space="preserve">consists of interests by the investigator (and those of the investigator’s spouse and dependent children) </w:t>
      </w:r>
      <w:r>
        <w:rPr>
          <w:rFonts w:ascii="Times New Roman" w:hAnsi="Times New Roman" w:cs="Times New Roman"/>
          <w:color w:val="000000"/>
          <w:sz w:val="20"/>
          <w:szCs w:val="20"/>
        </w:rPr>
        <w:t>that</w:t>
      </w:r>
      <w:r w:rsidR="00165F95">
        <w:rPr>
          <w:rFonts w:ascii="Times New Roman" w:hAnsi="Times New Roman" w:cs="Times New Roman"/>
          <w:color w:val="000000"/>
          <w:sz w:val="20"/>
          <w:szCs w:val="20"/>
        </w:rPr>
        <w:t xml:space="preserve"> reasonably appears to </w:t>
      </w:r>
      <w:proofErr w:type="gramStart"/>
      <w:r w:rsidR="00165F95">
        <w:rPr>
          <w:rFonts w:ascii="Times New Roman" w:hAnsi="Times New Roman" w:cs="Times New Roman"/>
          <w:color w:val="000000"/>
          <w:sz w:val="20"/>
          <w:szCs w:val="20"/>
        </w:rPr>
        <w:t>be related</w:t>
      </w:r>
      <w:proofErr w:type="gramEnd"/>
      <w:r w:rsidR="00165F95">
        <w:rPr>
          <w:rFonts w:ascii="Times New Roman" w:hAnsi="Times New Roman" w:cs="Times New Roman"/>
          <w:color w:val="000000"/>
          <w:sz w:val="20"/>
          <w:szCs w:val="20"/>
        </w:rPr>
        <w:t xml:space="preserve"> to the investigator’s institutional responsibilities and that</w:t>
      </w:r>
      <w:r>
        <w:rPr>
          <w:rFonts w:ascii="Times New Roman" w:hAnsi="Times New Roman" w:cs="Times New Roman"/>
          <w:color w:val="000000"/>
          <w:sz w:val="20"/>
          <w:szCs w:val="20"/>
        </w:rPr>
        <w:t xml:space="preserve"> could directly and significantly affect the design, conduct, or report of funded research or other institutional projects.  </w:t>
      </w:r>
    </w:p>
    <w:p w14:paraId="07DD37B8" w14:textId="2FBC243B" w:rsidR="0002078D" w:rsidRDefault="0002078D" w:rsidP="00711A64">
      <w:pPr>
        <w:autoSpaceDE w:val="0"/>
        <w:autoSpaceDN w:val="0"/>
        <w:adjustRightInd w:val="0"/>
        <w:spacing w:after="0" w:line="240" w:lineRule="auto"/>
        <w:rPr>
          <w:rFonts w:ascii="Times New Roman" w:hAnsi="Times New Roman" w:cs="Times New Roman"/>
          <w:bCs/>
          <w:color w:val="000000"/>
          <w:sz w:val="23"/>
          <w:szCs w:val="23"/>
        </w:rPr>
      </w:pPr>
    </w:p>
    <w:p w14:paraId="7FD4629E" w14:textId="2DEF11AF" w:rsidR="00711A64" w:rsidRPr="006D56F3" w:rsidRDefault="00DD7C35" w:rsidP="00711A64">
      <w:pPr>
        <w:autoSpaceDE w:val="0"/>
        <w:autoSpaceDN w:val="0"/>
        <w:adjustRightInd w:val="0"/>
        <w:spacing w:after="0" w:line="240" w:lineRule="auto"/>
        <w:rPr>
          <w:rFonts w:ascii="Times New Roman" w:hAnsi="Times New Roman" w:cs="Times New Roman"/>
          <w:b/>
          <w:color w:val="000000"/>
        </w:rPr>
      </w:pPr>
      <w:r w:rsidRPr="006D56F3">
        <w:rPr>
          <w:rFonts w:ascii="Times New Roman" w:hAnsi="Times New Roman" w:cs="Times New Roman"/>
          <w:bCs/>
          <w:color w:val="000000"/>
        </w:rPr>
        <w:t>Applicability:</w:t>
      </w:r>
      <w:r w:rsidR="00711A64" w:rsidRPr="006D56F3">
        <w:rPr>
          <w:rFonts w:ascii="Times New Roman" w:hAnsi="Times New Roman" w:cs="Times New Roman"/>
          <w:bCs/>
          <w:color w:val="000000"/>
        </w:rPr>
        <w:t xml:space="preserve"> </w:t>
      </w:r>
      <w:r w:rsidR="00711A64" w:rsidRPr="006D56F3">
        <w:rPr>
          <w:rFonts w:ascii="Times New Roman" w:hAnsi="Times New Roman" w:cs="Times New Roman"/>
          <w:color w:val="000000"/>
        </w:rPr>
        <w:t xml:space="preserve">This policy is applicable to </w:t>
      </w:r>
      <w:r w:rsidR="00711A64" w:rsidRPr="006D56F3">
        <w:rPr>
          <w:rFonts w:ascii="Times New Roman" w:hAnsi="Times New Roman" w:cs="Times New Roman"/>
          <w:b/>
          <w:color w:val="000000"/>
        </w:rPr>
        <w:t xml:space="preserve">all </w:t>
      </w:r>
      <w:proofErr w:type="gramStart"/>
      <w:r w:rsidR="00711A64" w:rsidRPr="006D56F3">
        <w:rPr>
          <w:rFonts w:ascii="Times New Roman" w:hAnsi="Times New Roman" w:cs="Times New Roman"/>
          <w:b/>
          <w:color w:val="000000"/>
        </w:rPr>
        <w:t>externally-funded</w:t>
      </w:r>
      <w:proofErr w:type="gramEnd"/>
      <w:r w:rsidR="00711A64" w:rsidRPr="006D56F3">
        <w:rPr>
          <w:rFonts w:ascii="Times New Roman" w:hAnsi="Times New Roman" w:cs="Times New Roman"/>
          <w:b/>
          <w:color w:val="000000"/>
        </w:rPr>
        <w:t xml:space="preserve"> research</w:t>
      </w:r>
      <w:r w:rsidRPr="006D56F3">
        <w:rPr>
          <w:rFonts w:ascii="Times New Roman" w:hAnsi="Times New Roman" w:cs="Times New Roman"/>
          <w:b/>
          <w:color w:val="000000"/>
        </w:rPr>
        <w:t>, contracts,</w:t>
      </w:r>
      <w:r w:rsidR="00711A64" w:rsidRPr="006D56F3">
        <w:rPr>
          <w:rFonts w:ascii="Times New Roman" w:hAnsi="Times New Roman" w:cs="Times New Roman"/>
          <w:b/>
          <w:color w:val="000000"/>
        </w:rPr>
        <w:t xml:space="preserve"> </w:t>
      </w:r>
      <w:r w:rsidRPr="006D56F3">
        <w:rPr>
          <w:rFonts w:ascii="Times New Roman" w:hAnsi="Times New Roman" w:cs="Times New Roman"/>
          <w:b/>
          <w:color w:val="000000"/>
        </w:rPr>
        <w:t xml:space="preserve">and projects </w:t>
      </w:r>
      <w:r w:rsidR="00711A64" w:rsidRPr="006D56F3">
        <w:rPr>
          <w:rFonts w:ascii="Times New Roman" w:hAnsi="Times New Roman" w:cs="Times New Roman"/>
          <w:b/>
          <w:color w:val="000000"/>
        </w:rPr>
        <w:t>being conducted under the University’s auspices.</w:t>
      </w:r>
    </w:p>
    <w:p w14:paraId="11D85697" w14:textId="77777777" w:rsidR="00E91301" w:rsidRPr="006D56F3" w:rsidRDefault="00E91301" w:rsidP="00EB26C4">
      <w:pPr>
        <w:autoSpaceDE w:val="0"/>
        <w:autoSpaceDN w:val="0"/>
        <w:adjustRightInd w:val="0"/>
        <w:spacing w:after="0" w:line="240" w:lineRule="auto"/>
        <w:rPr>
          <w:rFonts w:ascii="Times New Roman" w:hAnsi="Times New Roman" w:cs="Times New Roman"/>
          <w:color w:val="000000"/>
        </w:rPr>
      </w:pPr>
    </w:p>
    <w:p w14:paraId="337E96D4" w14:textId="77777777" w:rsidR="006C21FF" w:rsidRPr="006D56F3" w:rsidRDefault="006C21FF" w:rsidP="006C21FF">
      <w:pPr>
        <w:autoSpaceDE w:val="0"/>
        <w:autoSpaceDN w:val="0"/>
        <w:adjustRightInd w:val="0"/>
        <w:spacing w:after="0" w:line="240" w:lineRule="auto"/>
        <w:rPr>
          <w:rFonts w:ascii="Times New Roman" w:hAnsi="Times New Roman" w:cs="Times New Roman"/>
          <w:color w:val="000000"/>
        </w:rPr>
      </w:pPr>
    </w:p>
    <w:p w14:paraId="67016D37" w14:textId="77777777" w:rsidR="00037E10" w:rsidRDefault="00DD7C35" w:rsidP="006C21FF">
      <w:pPr>
        <w:autoSpaceDE w:val="0"/>
        <w:autoSpaceDN w:val="0"/>
        <w:adjustRightInd w:val="0"/>
        <w:spacing w:after="0" w:line="240" w:lineRule="auto"/>
        <w:rPr>
          <w:rFonts w:ascii="Times New Roman" w:hAnsi="Times New Roman" w:cs="Times New Roman"/>
          <w:color w:val="000000"/>
        </w:rPr>
      </w:pPr>
      <w:r w:rsidRPr="006D56F3">
        <w:rPr>
          <w:rFonts w:ascii="Times New Roman" w:hAnsi="Times New Roman" w:cs="Times New Roman"/>
          <w:color w:val="000000"/>
        </w:rPr>
        <w:t>Employee</w:t>
      </w:r>
      <w:r w:rsidR="006C21FF" w:rsidRPr="006D56F3">
        <w:rPr>
          <w:rFonts w:ascii="Times New Roman" w:hAnsi="Times New Roman" w:cs="Times New Roman"/>
          <w:color w:val="000000"/>
        </w:rPr>
        <w:t xml:space="preserve"> Name: __________________________</w:t>
      </w:r>
      <w:r w:rsidR="006302D8" w:rsidRPr="006D56F3">
        <w:rPr>
          <w:rFonts w:ascii="Times New Roman" w:hAnsi="Times New Roman" w:cs="Times New Roman"/>
          <w:color w:val="000000"/>
        </w:rPr>
        <w:tab/>
      </w:r>
    </w:p>
    <w:p w14:paraId="59381C03" w14:textId="77777777" w:rsidR="00037E10" w:rsidRDefault="00037E10" w:rsidP="006C21FF">
      <w:pPr>
        <w:autoSpaceDE w:val="0"/>
        <w:autoSpaceDN w:val="0"/>
        <w:adjustRightInd w:val="0"/>
        <w:spacing w:after="0" w:line="240" w:lineRule="auto"/>
        <w:rPr>
          <w:rFonts w:ascii="Times New Roman" w:hAnsi="Times New Roman" w:cs="Times New Roman"/>
          <w:color w:val="000000"/>
        </w:rPr>
      </w:pPr>
    </w:p>
    <w:p w14:paraId="17EA4B6E" w14:textId="3CC7D4B6" w:rsidR="006C21FF" w:rsidRPr="006D56F3" w:rsidRDefault="006C21FF" w:rsidP="006C21FF">
      <w:pPr>
        <w:autoSpaceDE w:val="0"/>
        <w:autoSpaceDN w:val="0"/>
        <w:adjustRightInd w:val="0"/>
        <w:spacing w:after="0" w:line="240" w:lineRule="auto"/>
        <w:rPr>
          <w:rFonts w:ascii="Times New Roman" w:hAnsi="Times New Roman" w:cs="Times New Roman"/>
          <w:color w:val="000000"/>
        </w:rPr>
      </w:pPr>
      <w:r w:rsidRPr="006D56F3">
        <w:rPr>
          <w:rFonts w:ascii="Times New Roman" w:hAnsi="Times New Roman" w:cs="Times New Roman"/>
          <w:color w:val="000000"/>
        </w:rPr>
        <w:t xml:space="preserve">Department: ____________________________________________________ </w:t>
      </w:r>
    </w:p>
    <w:p w14:paraId="125C733C" w14:textId="2A97F334" w:rsidR="006C21FF" w:rsidRDefault="006C21FF" w:rsidP="006C21FF">
      <w:pPr>
        <w:autoSpaceDE w:val="0"/>
        <w:autoSpaceDN w:val="0"/>
        <w:adjustRightInd w:val="0"/>
        <w:spacing w:after="0" w:line="240" w:lineRule="auto"/>
        <w:rPr>
          <w:rFonts w:ascii="Times New Roman" w:hAnsi="Times New Roman" w:cs="Times New Roman"/>
          <w:color w:val="000000"/>
        </w:rPr>
      </w:pPr>
    </w:p>
    <w:p w14:paraId="2259CD63" w14:textId="27FE83CF" w:rsidR="00246CE2" w:rsidRPr="006D56F3" w:rsidRDefault="0002078D" w:rsidP="006C21FF">
      <w:pPr>
        <w:autoSpaceDE w:val="0"/>
        <w:autoSpaceDN w:val="0"/>
        <w:adjustRightInd w:val="0"/>
        <w:spacing w:after="0" w:line="240" w:lineRule="auto"/>
        <w:rPr>
          <w:rFonts w:ascii="Times New Roman" w:hAnsi="Times New Roman" w:cs="Times New Roman"/>
          <w:i/>
          <w:color w:val="000000"/>
        </w:rPr>
      </w:pPr>
      <w:r w:rsidRPr="006D56F3">
        <w:rPr>
          <w:rFonts w:ascii="Times New Roman" w:hAnsi="Times New Roman" w:cs="Times New Roman"/>
          <w:i/>
          <w:color w:val="000000"/>
        </w:rPr>
        <w:t>For PHS/NIH projects, which require disclosure prior to each submission:</w:t>
      </w:r>
    </w:p>
    <w:p w14:paraId="6A135631" w14:textId="02DE8646" w:rsidR="0002078D" w:rsidRPr="006D56F3" w:rsidRDefault="0002078D" w:rsidP="006C21FF">
      <w:pPr>
        <w:autoSpaceDE w:val="0"/>
        <w:autoSpaceDN w:val="0"/>
        <w:adjustRightInd w:val="0"/>
        <w:spacing w:after="0" w:line="240" w:lineRule="auto"/>
        <w:rPr>
          <w:rFonts w:ascii="Times New Roman" w:hAnsi="Times New Roman" w:cs="Times New Roman"/>
          <w:i/>
          <w:color w:val="000000"/>
        </w:rPr>
      </w:pPr>
    </w:p>
    <w:p w14:paraId="2DD1D132" w14:textId="03A41DAB" w:rsidR="0002078D" w:rsidRDefault="0002078D" w:rsidP="006C21FF">
      <w:pPr>
        <w:autoSpaceDE w:val="0"/>
        <w:autoSpaceDN w:val="0"/>
        <w:adjustRightInd w:val="0"/>
        <w:spacing w:after="0" w:line="240" w:lineRule="auto"/>
        <w:rPr>
          <w:rFonts w:ascii="Times New Roman" w:hAnsi="Times New Roman" w:cs="Times New Roman"/>
          <w:color w:val="000000"/>
        </w:rPr>
      </w:pPr>
      <w:r w:rsidRPr="006D56F3">
        <w:rPr>
          <w:rFonts w:ascii="Times New Roman" w:hAnsi="Times New Roman" w:cs="Times New Roman"/>
          <w:i/>
          <w:color w:val="000000"/>
        </w:rPr>
        <w:t xml:space="preserve">Title of Project: </w:t>
      </w:r>
      <w:r>
        <w:rPr>
          <w:rFonts w:ascii="Times New Roman" w:hAnsi="Times New Roman" w:cs="Times New Roman"/>
          <w:color w:val="000000"/>
        </w:rPr>
        <w:t>______________________________________________________</w:t>
      </w:r>
    </w:p>
    <w:p w14:paraId="7D8149DD" w14:textId="77777777" w:rsidR="0002078D" w:rsidRDefault="0002078D" w:rsidP="006C21FF">
      <w:pPr>
        <w:autoSpaceDE w:val="0"/>
        <w:autoSpaceDN w:val="0"/>
        <w:adjustRightInd w:val="0"/>
        <w:spacing w:after="0" w:line="240" w:lineRule="auto"/>
        <w:rPr>
          <w:rFonts w:ascii="Times New Roman" w:hAnsi="Times New Roman" w:cs="Times New Roman"/>
          <w:color w:val="000000"/>
        </w:rPr>
      </w:pPr>
    </w:p>
    <w:p w14:paraId="7FBD8814" w14:textId="46FE87A0" w:rsidR="006C21FF" w:rsidRPr="0002078D" w:rsidRDefault="006C21FF" w:rsidP="006C21FF">
      <w:pPr>
        <w:autoSpaceDE w:val="0"/>
        <w:autoSpaceDN w:val="0"/>
        <w:adjustRightInd w:val="0"/>
        <w:spacing w:after="0" w:line="240" w:lineRule="auto"/>
        <w:rPr>
          <w:rFonts w:ascii="Times New Roman" w:hAnsi="Times New Roman" w:cs="Times New Roman"/>
          <w:color w:val="000000"/>
        </w:rPr>
      </w:pPr>
      <w:r w:rsidRPr="0002078D">
        <w:rPr>
          <w:rFonts w:ascii="Times New Roman" w:hAnsi="Times New Roman" w:cs="Times New Roman"/>
          <w:color w:val="000000"/>
        </w:rPr>
        <w:t xml:space="preserve">I am disclosing the following significant financial interests, </w:t>
      </w:r>
      <w:r w:rsidRPr="0002078D">
        <w:rPr>
          <w:rFonts w:ascii="Times New Roman" w:hAnsi="Times New Roman" w:cs="Times New Roman"/>
          <w:b/>
          <w:bCs/>
          <w:color w:val="000000"/>
        </w:rPr>
        <w:t xml:space="preserve">including interests of my spouse and dependent </w:t>
      </w:r>
      <w:proofErr w:type="gramStart"/>
      <w:r w:rsidRPr="0002078D">
        <w:rPr>
          <w:rFonts w:ascii="Times New Roman" w:hAnsi="Times New Roman" w:cs="Times New Roman"/>
          <w:b/>
          <w:bCs/>
          <w:color w:val="000000"/>
        </w:rPr>
        <w:t>children</w:t>
      </w:r>
      <w:r w:rsidR="003C2643" w:rsidRPr="0002078D">
        <w:rPr>
          <w:rFonts w:ascii="Times New Roman" w:hAnsi="Times New Roman" w:cs="Times New Roman"/>
          <w:color w:val="000000"/>
        </w:rPr>
        <w:t>, that</w:t>
      </w:r>
      <w:proofErr w:type="gramEnd"/>
      <w:r w:rsidR="003C2643" w:rsidRPr="0002078D">
        <w:rPr>
          <w:rFonts w:ascii="Times New Roman" w:hAnsi="Times New Roman" w:cs="Times New Roman"/>
          <w:color w:val="000000"/>
        </w:rPr>
        <w:t xml:space="preserve"> </w:t>
      </w:r>
      <w:r w:rsidRPr="0002078D">
        <w:rPr>
          <w:rFonts w:ascii="Times New Roman" w:hAnsi="Times New Roman" w:cs="Times New Roman"/>
          <w:color w:val="000000"/>
        </w:rPr>
        <w:t xml:space="preserve">would appear to </w:t>
      </w:r>
      <w:r w:rsidR="0056776C">
        <w:rPr>
          <w:rFonts w:ascii="Times New Roman" w:hAnsi="Times New Roman" w:cs="Times New Roman"/>
          <w:color w:val="000000"/>
        </w:rPr>
        <w:t>affect current, pending, or anticipated</w:t>
      </w:r>
      <w:r w:rsidRPr="0002078D">
        <w:rPr>
          <w:rFonts w:ascii="Times New Roman" w:hAnsi="Times New Roman" w:cs="Times New Roman"/>
          <w:color w:val="000000"/>
        </w:rPr>
        <w:t xml:space="preserve"> sponsored project</w:t>
      </w:r>
      <w:r w:rsidR="00DD7C35" w:rsidRPr="0002078D">
        <w:rPr>
          <w:rFonts w:ascii="Times New Roman" w:hAnsi="Times New Roman" w:cs="Times New Roman"/>
          <w:color w:val="000000"/>
        </w:rPr>
        <w:t>(s)</w:t>
      </w:r>
      <w:r w:rsidRPr="0002078D">
        <w:rPr>
          <w:rFonts w:ascii="Times New Roman" w:hAnsi="Times New Roman" w:cs="Times New Roman"/>
          <w:color w:val="000000"/>
        </w:rPr>
        <w:t xml:space="preserve">. You must use the definitions </w:t>
      </w:r>
      <w:r w:rsidR="00DD7C35" w:rsidRPr="0002078D">
        <w:rPr>
          <w:rFonts w:ascii="Times New Roman" w:hAnsi="Times New Roman" w:cs="Times New Roman"/>
          <w:color w:val="000000"/>
        </w:rPr>
        <w:t xml:space="preserve">outlined in this document.  </w:t>
      </w:r>
      <w:r w:rsidR="006475DC">
        <w:rPr>
          <w:rFonts w:ascii="Times New Roman" w:hAnsi="Times New Roman" w:cs="Times New Roman"/>
          <w:color w:val="000000"/>
        </w:rPr>
        <w:t>Indicate whether you have a potential SFI in each of the categories</w:t>
      </w:r>
      <w:r w:rsidR="004C75BE" w:rsidRPr="0002078D">
        <w:rPr>
          <w:rFonts w:ascii="Times New Roman" w:hAnsi="Times New Roman" w:cs="Times New Roman"/>
          <w:color w:val="000000"/>
        </w:rPr>
        <w:t xml:space="preserve"> and</w:t>
      </w:r>
      <w:r w:rsidR="006475DC">
        <w:rPr>
          <w:rFonts w:ascii="Times New Roman" w:hAnsi="Times New Roman" w:cs="Times New Roman"/>
          <w:color w:val="000000"/>
        </w:rPr>
        <w:t>, if relevant,</w:t>
      </w:r>
      <w:r w:rsidR="004C75BE" w:rsidRPr="0002078D">
        <w:rPr>
          <w:rFonts w:ascii="Times New Roman" w:hAnsi="Times New Roman" w:cs="Times New Roman"/>
          <w:color w:val="000000"/>
        </w:rPr>
        <w:t xml:space="preserve"> attach rel</w:t>
      </w:r>
      <w:r w:rsidR="006475DC">
        <w:rPr>
          <w:rFonts w:ascii="Times New Roman" w:hAnsi="Times New Roman" w:cs="Times New Roman"/>
          <w:color w:val="000000"/>
        </w:rPr>
        <w:t>ated</w:t>
      </w:r>
      <w:r w:rsidR="004C75BE" w:rsidRPr="0002078D">
        <w:rPr>
          <w:rFonts w:ascii="Times New Roman" w:hAnsi="Times New Roman" w:cs="Times New Roman"/>
          <w:color w:val="000000"/>
        </w:rPr>
        <w:t xml:space="preserve"> documentation</w:t>
      </w:r>
      <w:r w:rsidR="00DD7C35" w:rsidRPr="0002078D">
        <w:rPr>
          <w:rFonts w:ascii="Times New Roman" w:hAnsi="Times New Roman" w:cs="Times New Roman"/>
          <w:color w:val="000000"/>
        </w:rPr>
        <w:t>.</w:t>
      </w:r>
      <w:r w:rsidRPr="0002078D">
        <w:rPr>
          <w:rFonts w:ascii="Times New Roman" w:hAnsi="Times New Roman" w:cs="Times New Roman"/>
          <w:color w:val="000000"/>
        </w:rPr>
        <w:t xml:space="preserve"> </w:t>
      </w:r>
    </w:p>
    <w:p w14:paraId="251A6BD1" w14:textId="23BF3DDB" w:rsidR="006C21FF" w:rsidRDefault="006C21FF" w:rsidP="006C21FF">
      <w:pPr>
        <w:autoSpaceDE w:val="0"/>
        <w:autoSpaceDN w:val="0"/>
        <w:adjustRightInd w:val="0"/>
        <w:spacing w:after="0" w:line="240" w:lineRule="auto"/>
        <w:rPr>
          <w:rFonts w:ascii="Times New Roman" w:hAnsi="Times New Roman" w:cs="Times New Roman"/>
          <w:color w:val="000000"/>
        </w:rPr>
      </w:pPr>
    </w:p>
    <w:p w14:paraId="19C0C8CB" w14:textId="77777777" w:rsidR="00E06C99" w:rsidRDefault="00E06C99">
      <w:pPr>
        <w:rPr>
          <w:rFonts w:ascii="Times New Roman" w:hAnsi="Times New Roman" w:cs="Times New Roman"/>
          <w:b/>
          <w:bCs/>
          <w:color w:val="000000"/>
        </w:rPr>
      </w:pPr>
      <w:r>
        <w:rPr>
          <w:rFonts w:ascii="Times New Roman" w:hAnsi="Times New Roman" w:cs="Times New Roman"/>
          <w:b/>
          <w:bCs/>
          <w:color w:val="000000"/>
        </w:rPr>
        <w:br w:type="page"/>
      </w:r>
    </w:p>
    <w:p w14:paraId="057907EA" w14:textId="6C5F2950" w:rsidR="0002078D" w:rsidRDefault="0002078D" w:rsidP="0002078D">
      <w:pPr>
        <w:autoSpaceDE w:val="0"/>
        <w:autoSpaceDN w:val="0"/>
        <w:adjustRightInd w:val="0"/>
        <w:spacing w:after="0" w:line="240" w:lineRule="auto"/>
        <w:rPr>
          <w:rFonts w:ascii="Times New Roman" w:hAnsi="Times New Roman" w:cs="Times New Roman"/>
          <w:color w:val="000000"/>
        </w:rPr>
      </w:pPr>
      <w:r w:rsidRPr="006C21FF">
        <w:rPr>
          <w:rFonts w:ascii="Times New Roman" w:hAnsi="Times New Roman" w:cs="Times New Roman"/>
          <w:b/>
          <w:bCs/>
          <w:color w:val="000000"/>
        </w:rPr>
        <w:lastRenderedPageBreak/>
        <w:t xml:space="preserve">“Significant financial interests” </w:t>
      </w:r>
      <w:r w:rsidRPr="006C21FF">
        <w:rPr>
          <w:rFonts w:ascii="Times New Roman" w:hAnsi="Times New Roman" w:cs="Times New Roman"/>
          <w:color w:val="000000"/>
        </w:rPr>
        <w:t xml:space="preserve">means anything of monetary value, including, but not limited </w:t>
      </w:r>
      <w:proofErr w:type="gramStart"/>
      <w:r w:rsidRPr="006C21FF">
        <w:rPr>
          <w:rFonts w:ascii="Times New Roman" w:hAnsi="Times New Roman" w:cs="Times New Roman"/>
          <w:color w:val="000000"/>
        </w:rPr>
        <w:t>to</w:t>
      </w:r>
      <w:proofErr w:type="gramEnd"/>
      <w:r w:rsidRPr="006C21FF">
        <w:rPr>
          <w:rFonts w:ascii="Times New Roman" w:hAnsi="Times New Roman" w:cs="Times New Roman"/>
          <w:color w:val="000000"/>
        </w:rPr>
        <w:t xml:space="preserve">: </w:t>
      </w:r>
    </w:p>
    <w:p w14:paraId="19514D71" w14:textId="77777777" w:rsidR="00435E44" w:rsidRPr="006C21FF" w:rsidRDefault="00435E44" w:rsidP="0002078D">
      <w:pPr>
        <w:autoSpaceDE w:val="0"/>
        <w:autoSpaceDN w:val="0"/>
        <w:adjustRightInd w:val="0"/>
        <w:spacing w:after="0" w:line="240" w:lineRule="auto"/>
        <w:rPr>
          <w:rFonts w:ascii="Times New Roman" w:hAnsi="Times New Roman" w:cs="Times New Roman"/>
          <w:color w:val="000000"/>
        </w:rPr>
      </w:pPr>
    </w:p>
    <w:tbl>
      <w:tblPr>
        <w:tblStyle w:val="TableGrid"/>
        <w:tblW w:w="10008" w:type="dxa"/>
        <w:tblLook w:val="04A0" w:firstRow="1" w:lastRow="0" w:firstColumn="1" w:lastColumn="0" w:noHBand="0" w:noVBand="1"/>
      </w:tblPr>
      <w:tblGrid>
        <w:gridCol w:w="4698"/>
        <w:gridCol w:w="4230"/>
        <w:gridCol w:w="1080"/>
      </w:tblGrid>
      <w:tr w:rsidR="00435E44" w:rsidRPr="00037E10" w14:paraId="48D8211D" w14:textId="77777777" w:rsidTr="00602364">
        <w:tc>
          <w:tcPr>
            <w:tcW w:w="4698" w:type="dxa"/>
          </w:tcPr>
          <w:p w14:paraId="4917D0D4" w14:textId="15E124D2" w:rsidR="00435E44" w:rsidRPr="00037E10" w:rsidRDefault="00CF42DC" w:rsidP="006C21FF">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 </w:t>
            </w:r>
            <w:r w:rsidR="00435E44" w:rsidRPr="00037E10">
              <w:rPr>
                <w:rFonts w:ascii="Times New Roman" w:hAnsi="Times New Roman" w:cs="Times New Roman"/>
                <w:b/>
                <w:color w:val="000000"/>
                <w:sz w:val="20"/>
                <w:szCs w:val="20"/>
              </w:rPr>
              <w:t>Salary or other payment for services (e.g., consulting fees or honoraria)</w:t>
            </w:r>
          </w:p>
          <w:p w14:paraId="5C8D929B" w14:textId="77777777" w:rsidR="00037E10" w:rsidRPr="00037E10" w:rsidRDefault="00037E10" w:rsidP="00037E10">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A financial interest consisting of one or more of the following interests of the Investigator (and those of the Investigator’s spouse and dependent children) that reasonably appears to be related to the Investigator’s institutional responsibilities:</w:t>
            </w:r>
          </w:p>
          <w:p w14:paraId="23322A7F" w14:textId="77777777" w:rsidR="00165F95" w:rsidRDefault="00165F95" w:rsidP="00197521">
            <w:pPr>
              <w:autoSpaceDE w:val="0"/>
              <w:autoSpaceDN w:val="0"/>
              <w:adjustRightInd w:val="0"/>
              <w:rPr>
                <w:rFonts w:ascii="Times New Roman" w:hAnsi="Times New Roman" w:cs="Times New Roman"/>
                <w:color w:val="000000"/>
                <w:sz w:val="20"/>
                <w:szCs w:val="20"/>
              </w:rPr>
            </w:pPr>
          </w:p>
          <w:p w14:paraId="2FA90D10" w14:textId="77777777" w:rsidR="00037E10" w:rsidRDefault="00037E10" w:rsidP="00197521">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 xml:space="preserve">With regard to any publicly traded entity, a </w:t>
            </w:r>
            <w:r w:rsidRPr="00037E10">
              <w:rPr>
                <w:rFonts w:ascii="Times New Roman" w:hAnsi="Times New Roman" w:cs="Times New Roman"/>
                <w:i/>
                <w:iCs/>
                <w:color w:val="000000"/>
                <w:sz w:val="20"/>
                <w:szCs w:val="20"/>
              </w:rPr>
              <w:t xml:space="preserve">significant financial interest </w:t>
            </w:r>
            <w:r w:rsidRPr="00037E10">
              <w:rPr>
                <w:rFonts w:ascii="Times New Roman" w:hAnsi="Times New Roman" w:cs="Times New Roman"/>
                <w:color w:val="000000"/>
                <w:sz w:val="20"/>
                <w:szCs w:val="20"/>
              </w:rPr>
              <w:t>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w:t>
            </w:r>
            <w:r>
              <w:rPr>
                <w:rFonts w:ascii="Times New Roman" w:hAnsi="Times New Roman" w:cs="Times New Roman"/>
                <w:color w:val="000000"/>
                <w:sz w:val="20"/>
                <w:szCs w:val="20"/>
              </w:rPr>
              <w:t>s, honoraria, paid authorship).</w:t>
            </w:r>
          </w:p>
          <w:p w14:paraId="051BE3D6" w14:textId="77777777" w:rsidR="00CF09FD" w:rsidRDefault="00CF09FD" w:rsidP="00197521">
            <w:pPr>
              <w:autoSpaceDE w:val="0"/>
              <w:autoSpaceDN w:val="0"/>
              <w:adjustRightInd w:val="0"/>
              <w:rPr>
                <w:rFonts w:ascii="Times New Roman" w:hAnsi="Times New Roman" w:cs="Times New Roman"/>
                <w:color w:val="FF0000"/>
                <w:sz w:val="20"/>
                <w:szCs w:val="20"/>
              </w:rPr>
            </w:pPr>
            <w:r>
              <w:rPr>
                <w:rFonts w:ascii="Times New Roman" w:hAnsi="Times New Roman" w:cs="Times New Roman"/>
                <w:color w:val="FF0000"/>
                <w:sz w:val="20"/>
                <w:szCs w:val="20"/>
              </w:rPr>
              <w:t xml:space="preserve">Example: </w:t>
            </w:r>
          </w:p>
          <w:p w14:paraId="5A518768" w14:textId="1A004117" w:rsidR="00CF09FD" w:rsidRDefault="00CF09FD" w:rsidP="00197521">
            <w:pPr>
              <w:autoSpaceDE w:val="0"/>
              <w:autoSpaceDN w:val="0"/>
              <w:adjustRightInd w:val="0"/>
              <w:rPr>
                <w:rFonts w:ascii="Times New Roman" w:hAnsi="Times New Roman" w:cs="Times New Roman"/>
                <w:color w:val="FF0000"/>
                <w:sz w:val="20"/>
                <w:szCs w:val="20"/>
              </w:rPr>
            </w:pPr>
            <w:r>
              <w:rPr>
                <w:rFonts w:ascii="Times New Roman" w:hAnsi="Times New Roman" w:cs="Times New Roman"/>
                <w:color w:val="FF0000"/>
                <w:sz w:val="20"/>
                <w:szCs w:val="20"/>
              </w:rPr>
              <w:t xml:space="preserve">As </w:t>
            </w:r>
            <w:proofErr w:type="gramStart"/>
            <w:r>
              <w:rPr>
                <w:rFonts w:ascii="Times New Roman" w:hAnsi="Times New Roman" w:cs="Times New Roman"/>
                <w:color w:val="FF0000"/>
                <w:sz w:val="20"/>
                <w:szCs w:val="20"/>
              </w:rPr>
              <w:t>PI/PD</w:t>
            </w:r>
            <w:proofErr w:type="gramEnd"/>
            <w:r>
              <w:rPr>
                <w:rFonts w:ascii="Times New Roman" w:hAnsi="Times New Roman" w:cs="Times New Roman"/>
                <w:color w:val="FF0000"/>
                <w:sz w:val="20"/>
                <w:szCs w:val="20"/>
              </w:rPr>
              <w:t xml:space="preserve"> you employ your spouse/partner to work on the project.</w:t>
            </w:r>
          </w:p>
          <w:p w14:paraId="2C424D34" w14:textId="34DE609C" w:rsidR="00CF09FD" w:rsidRPr="00CF09FD" w:rsidRDefault="00CF09FD" w:rsidP="00CF09FD">
            <w:pPr>
              <w:autoSpaceDE w:val="0"/>
              <w:autoSpaceDN w:val="0"/>
              <w:adjustRightInd w:val="0"/>
              <w:rPr>
                <w:rFonts w:ascii="Times New Roman" w:hAnsi="Times New Roman" w:cs="Times New Roman"/>
                <w:color w:val="FF0000"/>
                <w:sz w:val="20"/>
                <w:szCs w:val="20"/>
              </w:rPr>
            </w:pPr>
            <w:r>
              <w:rPr>
                <w:rFonts w:ascii="Times New Roman" w:hAnsi="Times New Roman" w:cs="Times New Roman"/>
                <w:color w:val="FF0000"/>
                <w:sz w:val="20"/>
                <w:szCs w:val="20"/>
              </w:rPr>
              <w:t xml:space="preserve">As </w:t>
            </w:r>
            <w:proofErr w:type="gramStart"/>
            <w:r>
              <w:rPr>
                <w:rFonts w:ascii="Times New Roman" w:hAnsi="Times New Roman" w:cs="Times New Roman"/>
                <w:color w:val="FF0000"/>
                <w:sz w:val="20"/>
                <w:szCs w:val="20"/>
              </w:rPr>
              <w:t>PI</w:t>
            </w:r>
            <w:proofErr w:type="gramEnd"/>
            <w:r>
              <w:rPr>
                <w:rFonts w:ascii="Times New Roman" w:hAnsi="Times New Roman" w:cs="Times New Roman"/>
                <w:color w:val="FF0000"/>
                <w:sz w:val="20"/>
                <w:szCs w:val="20"/>
              </w:rPr>
              <w:t xml:space="preserve"> you are going to issue a subcontract to a company for which you also consult.</w:t>
            </w:r>
          </w:p>
        </w:tc>
        <w:tc>
          <w:tcPr>
            <w:tcW w:w="4230" w:type="dxa"/>
          </w:tcPr>
          <w:p w14:paraId="1EBBD43D" w14:textId="77777777" w:rsidR="00435E44" w:rsidRPr="00037E10" w:rsidRDefault="00435E44" w:rsidP="00435E44">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 xml:space="preserve">This category does </w:t>
            </w:r>
            <w:r w:rsidRPr="00037E10">
              <w:rPr>
                <w:rFonts w:ascii="Times New Roman" w:hAnsi="Times New Roman" w:cs="Times New Roman"/>
                <w:b/>
                <w:bCs/>
                <w:color w:val="000000"/>
                <w:sz w:val="20"/>
                <w:szCs w:val="20"/>
                <w:u w:val="single"/>
              </w:rPr>
              <w:t xml:space="preserve">not </w:t>
            </w:r>
            <w:r w:rsidRPr="00037E10">
              <w:rPr>
                <w:rFonts w:ascii="Times New Roman" w:hAnsi="Times New Roman" w:cs="Times New Roman"/>
                <w:color w:val="000000"/>
                <w:sz w:val="20"/>
                <w:szCs w:val="20"/>
              </w:rPr>
              <w:t xml:space="preserve">include: </w:t>
            </w:r>
          </w:p>
          <w:p w14:paraId="26C9DC03" w14:textId="68DC4CA1" w:rsidR="00435E44" w:rsidRPr="00037E10" w:rsidRDefault="00435E44" w:rsidP="00435E44">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1. Salary, royalties or other remuneration from the</w:t>
            </w:r>
            <w:r w:rsidR="0071528E">
              <w:rPr>
                <w:rFonts w:ascii="Times New Roman" w:hAnsi="Times New Roman" w:cs="Times New Roman"/>
                <w:color w:val="000000"/>
                <w:sz w:val="20"/>
                <w:szCs w:val="20"/>
              </w:rPr>
              <w:t xml:space="preserve"> University</w:t>
            </w:r>
            <w:r w:rsidRPr="00037E10">
              <w:rPr>
                <w:rFonts w:ascii="Times New Roman" w:hAnsi="Times New Roman" w:cs="Times New Roman"/>
                <w:color w:val="000000"/>
                <w:sz w:val="20"/>
                <w:szCs w:val="20"/>
              </w:rPr>
              <w:t xml:space="preserve">; </w:t>
            </w:r>
          </w:p>
          <w:p w14:paraId="290A2D3E" w14:textId="77777777" w:rsidR="00435E44" w:rsidRPr="00037E10" w:rsidRDefault="00435E44" w:rsidP="00435E44">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 xml:space="preserve">2. Income from seminars, lectures, or teaching engagements sponsored by public or nonprofit entities; </w:t>
            </w:r>
          </w:p>
          <w:p w14:paraId="06766850" w14:textId="77777777" w:rsidR="00435E44" w:rsidRPr="00037E10" w:rsidRDefault="00435E44" w:rsidP="00435E44">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 xml:space="preserve">3. Income from service on advisory committees or review panels for public or nonprofit entities; </w:t>
            </w:r>
          </w:p>
          <w:p w14:paraId="367D2192" w14:textId="77777777" w:rsidR="00435E44" w:rsidRDefault="00435E44" w:rsidP="00435E44">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4. Salary, royalties or other payments that when aggregated for the investigator and the investigator’s spouse and dependent children, are not expected to exceed $5,000 during the next twelve month period.</w:t>
            </w:r>
          </w:p>
          <w:p w14:paraId="0698932B" w14:textId="7A427070" w:rsidR="00165F95" w:rsidRPr="00037E10" w:rsidRDefault="00165F95" w:rsidP="00435E4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 Income from investment vehicles, such as mutual funds and retirement accounts, as long as the investigator does not directly control the investment decisions made in these vehicles.</w:t>
            </w:r>
          </w:p>
        </w:tc>
        <w:tc>
          <w:tcPr>
            <w:tcW w:w="1080" w:type="dxa"/>
          </w:tcPr>
          <w:p w14:paraId="1ECBEAED" w14:textId="5AF8C5CC" w:rsidR="00435E44" w:rsidRPr="00037E10" w:rsidRDefault="00435E44" w:rsidP="00435E44">
            <w:pPr>
              <w:tabs>
                <w:tab w:val="left" w:pos="1512"/>
              </w:tabs>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___   Yes</w:t>
            </w:r>
            <w:r w:rsidR="00CF42DC">
              <w:rPr>
                <w:rFonts w:ascii="Times New Roman" w:hAnsi="Times New Roman" w:cs="Times New Roman"/>
                <w:color w:val="000000"/>
                <w:sz w:val="20"/>
                <w:szCs w:val="20"/>
              </w:rPr>
              <w:t>, I have an SFI to declare.</w:t>
            </w:r>
          </w:p>
          <w:p w14:paraId="7687AD39" w14:textId="77777777" w:rsidR="00435E44" w:rsidRPr="00037E10" w:rsidRDefault="00435E44" w:rsidP="00435E44">
            <w:pPr>
              <w:tabs>
                <w:tab w:val="left" w:pos="1512"/>
              </w:tabs>
              <w:autoSpaceDE w:val="0"/>
              <w:autoSpaceDN w:val="0"/>
              <w:adjustRightInd w:val="0"/>
              <w:rPr>
                <w:rFonts w:ascii="Times New Roman" w:hAnsi="Times New Roman" w:cs="Times New Roman"/>
                <w:color w:val="000000"/>
                <w:sz w:val="20"/>
                <w:szCs w:val="20"/>
              </w:rPr>
            </w:pPr>
          </w:p>
          <w:p w14:paraId="265292D8" w14:textId="46FC8D44" w:rsidR="00435E44" w:rsidRPr="00037E10" w:rsidRDefault="00435E44" w:rsidP="00435E44">
            <w:pPr>
              <w:tabs>
                <w:tab w:val="left" w:pos="1512"/>
              </w:tabs>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___   No</w:t>
            </w:r>
            <w:r w:rsidR="00CF42DC">
              <w:rPr>
                <w:rFonts w:ascii="Times New Roman" w:hAnsi="Times New Roman" w:cs="Times New Roman"/>
                <w:color w:val="000000"/>
                <w:sz w:val="20"/>
                <w:szCs w:val="20"/>
              </w:rPr>
              <w:t>, I have no SFI to declare.</w:t>
            </w:r>
          </w:p>
        </w:tc>
      </w:tr>
      <w:tr w:rsidR="00435E44" w:rsidRPr="00037E10" w14:paraId="7C9B89BA" w14:textId="77777777" w:rsidTr="00602364">
        <w:tc>
          <w:tcPr>
            <w:tcW w:w="4698" w:type="dxa"/>
          </w:tcPr>
          <w:p w14:paraId="69DC0FEA" w14:textId="13008453" w:rsidR="00435E44" w:rsidRPr="00037E10" w:rsidRDefault="00CF42DC" w:rsidP="006C21FF">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2. </w:t>
            </w:r>
            <w:r w:rsidR="00435E44" w:rsidRPr="00037E10">
              <w:rPr>
                <w:rFonts w:ascii="Times New Roman" w:hAnsi="Times New Roman" w:cs="Times New Roman"/>
                <w:b/>
                <w:color w:val="000000"/>
                <w:sz w:val="20"/>
                <w:szCs w:val="20"/>
              </w:rPr>
              <w:t>Equity interests (e.g., stocks, stock options, or other ownership interests)</w:t>
            </w:r>
          </w:p>
          <w:p w14:paraId="496DFD52" w14:textId="1255D06D" w:rsidR="00037E10" w:rsidRDefault="00037E10" w:rsidP="00037E10">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 xml:space="preserve">With regard to any non-publicly traded entity, a </w:t>
            </w:r>
            <w:r w:rsidRPr="00037E10">
              <w:rPr>
                <w:rFonts w:ascii="Times New Roman" w:hAnsi="Times New Roman" w:cs="Times New Roman"/>
                <w:i/>
                <w:iCs/>
                <w:color w:val="000000"/>
                <w:sz w:val="20"/>
                <w:szCs w:val="20"/>
              </w:rPr>
              <w:t xml:space="preserve">significant financial interest </w:t>
            </w:r>
            <w:r w:rsidRPr="00037E10">
              <w:rPr>
                <w:rFonts w:ascii="Times New Roman" w:hAnsi="Times New Roman" w:cs="Times New Roman"/>
                <w:color w:val="000000"/>
                <w:sz w:val="20"/>
                <w:szCs w:val="20"/>
              </w:rPr>
              <w:t>exists if the value of any remuneration received from the entity in the twelve months preceding the disclosure, when aggregated, exceeds $5,000, or when the Investigator (or the Investigator’s spouse or dependent children) holds any equity interest (e.g., stock, stock optio</w:t>
            </w:r>
            <w:r>
              <w:rPr>
                <w:rFonts w:ascii="Times New Roman" w:hAnsi="Times New Roman" w:cs="Times New Roman"/>
                <w:color w:val="000000"/>
                <w:sz w:val="20"/>
                <w:szCs w:val="20"/>
              </w:rPr>
              <w:t>n, or other ownership interest).</w:t>
            </w:r>
          </w:p>
          <w:p w14:paraId="3A5B7886" w14:textId="522CFE1D" w:rsidR="00037E10" w:rsidRDefault="00037E10" w:rsidP="00037E10">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Equity interest includes any stock, stock option, or other ownership interest, as determined through reference to public prices or other reasonabl</w:t>
            </w:r>
            <w:r>
              <w:rPr>
                <w:rFonts w:ascii="Times New Roman" w:hAnsi="Times New Roman" w:cs="Times New Roman"/>
                <w:color w:val="000000"/>
                <w:sz w:val="20"/>
                <w:szCs w:val="20"/>
              </w:rPr>
              <w:t>e measures of fair market value.</w:t>
            </w:r>
          </w:p>
          <w:p w14:paraId="267B3BAA" w14:textId="6B799E6C" w:rsidR="00037E10" w:rsidRPr="00037E10" w:rsidRDefault="00CF09FD" w:rsidP="00E530C9">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FF0000"/>
                <w:sz w:val="20"/>
                <w:szCs w:val="20"/>
              </w:rPr>
              <w:t xml:space="preserve">Example: You are applying for funding for research that overlaps with a </w:t>
            </w:r>
            <w:bookmarkStart w:id="0" w:name="_GoBack"/>
            <w:bookmarkEnd w:id="0"/>
            <w:r>
              <w:rPr>
                <w:rFonts w:ascii="Times New Roman" w:hAnsi="Times New Roman" w:cs="Times New Roman"/>
                <w:color w:val="FF0000"/>
                <w:sz w:val="20"/>
                <w:szCs w:val="20"/>
              </w:rPr>
              <w:t xml:space="preserve">company in which you have stock or an ownership interest. </w:t>
            </w:r>
          </w:p>
        </w:tc>
        <w:tc>
          <w:tcPr>
            <w:tcW w:w="4230" w:type="dxa"/>
          </w:tcPr>
          <w:p w14:paraId="179EFB88" w14:textId="77777777" w:rsidR="00435E44" w:rsidRPr="00037E10" w:rsidRDefault="00435E44" w:rsidP="00435E44">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 xml:space="preserve">This category does </w:t>
            </w:r>
            <w:r w:rsidRPr="00037E10">
              <w:rPr>
                <w:rFonts w:ascii="Times New Roman" w:hAnsi="Times New Roman" w:cs="Times New Roman"/>
                <w:b/>
                <w:bCs/>
                <w:color w:val="000000"/>
                <w:sz w:val="20"/>
                <w:szCs w:val="20"/>
                <w:u w:val="single"/>
              </w:rPr>
              <w:t xml:space="preserve">not </w:t>
            </w:r>
            <w:r w:rsidRPr="00037E10">
              <w:rPr>
                <w:rFonts w:ascii="Times New Roman" w:hAnsi="Times New Roman" w:cs="Times New Roman"/>
                <w:color w:val="000000"/>
                <w:sz w:val="20"/>
                <w:szCs w:val="20"/>
              </w:rPr>
              <w:t xml:space="preserve">include: </w:t>
            </w:r>
          </w:p>
          <w:p w14:paraId="179926B8" w14:textId="77777777" w:rsidR="00435E44" w:rsidRPr="00037E10" w:rsidRDefault="00435E44" w:rsidP="00435E44">
            <w:pPr>
              <w:tabs>
                <w:tab w:val="left" w:pos="360"/>
              </w:tabs>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 xml:space="preserve">An equity interest that, when aggregated for the investigator and investigator’s spouse and dependent children, meets </w:t>
            </w:r>
            <w:r w:rsidRPr="00037E10">
              <w:rPr>
                <w:rFonts w:ascii="Times New Roman" w:hAnsi="Times New Roman" w:cs="Times New Roman"/>
                <w:b/>
                <w:color w:val="000000"/>
                <w:sz w:val="20"/>
                <w:szCs w:val="20"/>
              </w:rPr>
              <w:t>both</w:t>
            </w:r>
            <w:r w:rsidRPr="00037E10">
              <w:rPr>
                <w:rFonts w:ascii="Times New Roman" w:hAnsi="Times New Roman" w:cs="Times New Roman"/>
                <w:color w:val="000000"/>
                <w:sz w:val="20"/>
                <w:szCs w:val="20"/>
              </w:rPr>
              <w:t xml:space="preserve"> of the following tests: </w:t>
            </w:r>
          </w:p>
          <w:p w14:paraId="6C8C7E01" w14:textId="77777777" w:rsidR="00037E10" w:rsidRDefault="00037E10" w:rsidP="00435E44">
            <w:pPr>
              <w:tabs>
                <w:tab w:val="left" w:pos="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435E44" w:rsidRPr="00037E10">
              <w:rPr>
                <w:rFonts w:ascii="Times New Roman" w:hAnsi="Times New Roman" w:cs="Times New Roman"/>
                <w:color w:val="000000"/>
                <w:sz w:val="20"/>
                <w:szCs w:val="20"/>
              </w:rPr>
              <w:t xml:space="preserve">does not exceed $5,000 in value as determined through reference to public prices or other reasonable measures of fair market value, and </w:t>
            </w:r>
          </w:p>
          <w:p w14:paraId="60ACB256" w14:textId="7249D144" w:rsidR="00435E44" w:rsidRPr="00037E10" w:rsidRDefault="00037E10" w:rsidP="00435E44">
            <w:pPr>
              <w:tabs>
                <w:tab w:val="left" w:pos="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proofErr w:type="gramStart"/>
            <w:r w:rsidR="00435E44" w:rsidRPr="00037E10">
              <w:rPr>
                <w:rFonts w:ascii="Times New Roman" w:hAnsi="Times New Roman" w:cs="Times New Roman"/>
                <w:color w:val="000000"/>
                <w:sz w:val="20"/>
                <w:szCs w:val="20"/>
              </w:rPr>
              <w:t>does</w:t>
            </w:r>
            <w:proofErr w:type="gramEnd"/>
            <w:r w:rsidR="00435E44" w:rsidRPr="00037E10">
              <w:rPr>
                <w:rFonts w:ascii="Times New Roman" w:hAnsi="Times New Roman" w:cs="Times New Roman"/>
                <w:color w:val="000000"/>
                <w:sz w:val="20"/>
                <w:szCs w:val="20"/>
              </w:rPr>
              <w:t xml:space="preserve"> not represent more than a 5% ownership interest in any single entity.</w:t>
            </w:r>
          </w:p>
        </w:tc>
        <w:tc>
          <w:tcPr>
            <w:tcW w:w="1080" w:type="dxa"/>
          </w:tcPr>
          <w:p w14:paraId="6871BA4D" w14:textId="4CD2F7B9" w:rsidR="00197521" w:rsidRPr="00037E10" w:rsidRDefault="00197521" w:rsidP="00197521">
            <w:pPr>
              <w:tabs>
                <w:tab w:val="left" w:pos="1512"/>
              </w:tabs>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___   Yes</w:t>
            </w:r>
            <w:r w:rsidR="00CF42DC">
              <w:rPr>
                <w:rFonts w:ascii="Times New Roman" w:hAnsi="Times New Roman" w:cs="Times New Roman"/>
                <w:color w:val="000000"/>
                <w:sz w:val="20"/>
                <w:szCs w:val="20"/>
              </w:rPr>
              <w:t>, I have an SFI to declare.</w:t>
            </w:r>
          </w:p>
          <w:p w14:paraId="6E0506D1" w14:textId="77777777" w:rsidR="00197521" w:rsidRPr="00037E10" w:rsidRDefault="00197521" w:rsidP="00197521">
            <w:pPr>
              <w:tabs>
                <w:tab w:val="left" w:pos="1512"/>
              </w:tabs>
              <w:autoSpaceDE w:val="0"/>
              <w:autoSpaceDN w:val="0"/>
              <w:adjustRightInd w:val="0"/>
              <w:rPr>
                <w:rFonts w:ascii="Times New Roman" w:hAnsi="Times New Roman" w:cs="Times New Roman"/>
                <w:color w:val="000000"/>
                <w:sz w:val="20"/>
                <w:szCs w:val="20"/>
              </w:rPr>
            </w:pPr>
          </w:p>
          <w:p w14:paraId="5C427551" w14:textId="22C1D471" w:rsidR="00435E44" w:rsidRPr="00037E10" w:rsidRDefault="00197521" w:rsidP="00197521">
            <w:pPr>
              <w:tabs>
                <w:tab w:val="left" w:pos="1512"/>
              </w:tabs>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___   No</w:t>
            </w:r>
            <w:r w:rsidR="00CF42DC">
              <w:rPr>
                <w:rFonts w:ascii="Times New Roman" w:hAnsi="Times New Roman" w:cs="Times New Roman"/>
                <w:color w:val="000000"/>
                <w:sz w:val="20"/>
                <w:szCs w:val="20"/>
              </w:rPr>
              <w:t>, I have no SFI to declare.</w:t>
            </w:r>
          </w:p>
        </w:tc>
      </w:tr>
      <w:tr w:rsidR="00435E44" w:rsidRPr="00037E10" w14:paraId="19FDC16F" w14:textId="77777777" w:rsidTr="00602364">
        <w:tc>
          <w:tcPr>
            <w:tcW w:w="4698" w:type="dxa"/>
          </w:tcPr>
          <w:p w14:paraId="4B03A594" w14:textId="26A399DE" w:rsidR="00435E44" w:rsidRDefault="00CF42DC" w:rsidP="007474F4">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3. </w:t>
            </w:r>
            <w:r w:rsidR="007474F4" w:rsidRPr="00037E10">
              <w:rPr>
                <w:rFonts w:ascii="Times New Roman" w:hAnsi="Times New Roman" w:cs="Times New Roman"/>
                <w:b/>
                <w:color w:val="000000"/>
                <w:sz w:val="20"/>
                <w:szCs w:val="20"/>
              </w:rPr>
              <w:t>Intellectual property rights</w:t>
            </w:r>
            <w:r w:rsidR="00037E10">
              <w:rPr>
                <w:rFonts w:ascii="Times New Roman" w:hAnsi="Times New Roman" w:cs="Times New Roman"/>
                <w:b/>
                <w:color w:val="000000"/>
                <w:sz w:val="20"/>
                <w:szCs w:val="20"/>
              </w:rPr>
              <w:t xml:space="preserve"> and interests</w:t>
            </w:r>
            <w:r w:rsidR="007474F4" w:rsidRPr="00037E10">
              <w:rPr>
                <w:rFonts w:ascii="Times New Roman" w:hAnsi="Times New Roman" w:cs="Times New Roman"/>
                <w:b/>
                <w:color w:val="000000"/>
                <w:sz w:val="20"/>
                <w:szCs w:val="20"/>
              </w:rPr>
              <w:t xml:space="preserve"> (e.g., patents, copyrights, and royalties from such rights)</w:t>
            </w:r>
          </w:p>
          <w:p w14:paraId="58E8D65D" w14:textId="77777777" w:rsidR="00037E10" w:rsidRDefault="0071528E" w:rsidP="0071528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w:t>
            </w:r>
            <w:r w:rsidR="00037E10" w:rsidRPr="00037E10">
              <w:rPr>
                <w:rFonts w:ascii="Times New Roman" w:hAnsi="Times New Roman" w:cs="Times New Roman"/>
                <w:sz w:val="20"/>
                <w:szCs w:val="20"/>
              </w:rPr>
              <w:t>ncome from an interest in any intellectual property rights impacted</w:t>
            </w:r>
            <w:r>
              <w:rPr>
                <w:rFonts w:ascii="Times New Roman" w:hAnsi="Times New Roman" w:cs="Times New Roman"/>
                <w:sz w:val="20"/>
                <w:szCs w:val="20"/>
              </w:rPr>
              <w:t xml:space="preserve"> by current or pending projects.</w:t>
            </w:r>
          </w:p>
          <w:p w14:paraId="75FF9496" w14:textId="0400EEEB" w:rsidR="00CF09FD" w:rsidRPr="00CF09FD" w:rsidRDefault="00CF09FD" w:rsidP="00CF09FD">
            <w:pPr>
              <w:autoSpaceDE w:val="0"/>
              <w:autoSpaceDN w:val="0"/>
              <w:adjustRightInd w:val="0"/>
              <w:rPr>
                <w:rFonts w:ascii="Times New Roman" w:hAnsi="Times New Roman" w:cs="Times New Roman"/>
                <w:color w:val="FF0000"/>
                <w:sz w:val="20"/>
                <w:szCs w:val="20"/>
              </w:rPr>
            </w:pPr>
            <w:r>
              <w:rPr>
                <w:rFonts w:ascii="Times New Roman" w:hAnsi="Times New Roman" w:cs="Times New Roman"/>
                <w:color w:val="FF0000"/>
                <w:sz w:val="20"/>
                <w:szCs w:val="20"/>
              </w:rPr>
              <w:t>Example: You own or have applied for a patent outside of the University auspices and you could benefit financially if the external funding has potential to increase the value of your product.</w:t>
            </w:r>
          </w:p>
        </w:tc>
        <w:tc>
          <w:tcPr>
            <w:tcW w:w="4230" w:type="dxa"/>
          </w:tcPr>
          <w:p w14:paraId="628687DB" w14:textId="77777777" w:rsidR="00037E10" w:rsidRDefault="00037E10" w:rsidP="00037E1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category does </w:t>
            </w:r>
            <w:r w:rsidRPr="00602364">
              <w:rPr>
                <w:rFonts w:ascii="Times New Roman" w:hAnsi="Times New Roman" w:cs="Times New Roman"/>
                <w:color w:val="000000"/>
                <w:sz w:val="20"/>
                <w:szCs w:val="20"/>
                <w:u w:val="single"/>
              </w:rPr>
              <w:t>not</w:t>
            </w:r>
            <w:r>
              <w:rPr>
                <w:rFonts w:ascii="Times New Roman" w:hAnsi="Times New Roman" w:cs="Times New Roman"/>
                <w:color w:val="000000"/>
                <w:sz w:val="20"/>
                <w:szCs w:val="20"/>
              </w:rPr>
              <w:t xml:space="preserve"> include:</w:t>
            </w:r>
          </w:p>
          <w:p w14:paraId="3EF5B092" w14:textId="46B2043F" w:rsidR="008D3D45" w:rsidRPr="00037E10" w:rsidRDefault="00310E17" w:rsidP="00037E10">
            <w:pPr>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Intellectual Property Rights assigned to the Institution and agreements to share in royalties related to such rights</w:t>
            </w:r>
            <w:r w:rsidR="00CF42DC">
              <w:rPr>
                <w:rFonts w:ascii="Times New Roman" w:hAnsi="Times New Roman" w:cs="Times New Roman"/>
                <w:color w:val="000000"/>
                <w:sz w:val="20"/>
                <w:szCs w:val="20"/>
              </w:rPr>
              <w:t>.</w:t>
            </w:r>
          </w:p>
          <w:p w14:paraId="68F42D9C" w14:textId="32276D32" w:rsidR="00037E10" w:rsidRPr="00037E10" w:rsidRDefault="00037E10" w:rsidP="006C21FF">
            <w:pPr>
              <w:autoSpaceDE w:val="0"/>
              <w:autoSpaceDN w:val="0"/>
              <w:adjustRightInd w:val="0"/>
              <w:rPr>
                <w:rFonts w:ascii="Times New Roman" w:hAnsi="Times New Roman" w:cs="Times New Roman"/>
                <w:color w:val="000000"/>
                <w:sz w:val="20"/>
                <w:szCs w:val="20"/>
              </w:rPr>
            </w:pPr>
          </w:p>
        </w:tc>
        <w:tc>
          <w:tcPr>
            <w:tcW w:w="1080" w:type="dxa"/>
          </w:tcPr>
          <w:p w14:paraId="1FD40272" w14:textId="70039B85" w:rsidR="00197521" w:rsidRPr="00037E10" w:rsidRDefault="00197521" w:rsidP="00197521">
            <w:pPr>
              <w:tabs>
                <w:tab w:val="left" w:pos="1512"/>
              </w:tabs>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___   Yes</w:t>
            </w:r>
            <w:r w:rsidR="00CF42DC">
              <w:rPr>
                <w:rFonts w:ascii="Times New Roman" w:hAnsi="Times New Roman" w:cs="Times New Roman"/>
                <w:color w:val="000000"/>
                <w:sz w:val="20"/>
                <w:szCs w:val="20"/>
              </w:rPr>
              <w:t>, I have an SFI to declare.</w:t>
            </w:r>
          </w:p>
          <w:p w14:paraId="236E8690" w14:textId="77777777" w:rsidR="00197521" w:rsidRPr="00037E10" w:rsidRDefault="00197521" w:rsidP="00197521">
            <w:pPr>
              <w:tabs>
                <w:tab w:val="left" w:pos="1512"/>
              </w:tabs>
              <w:autoSpaceDE w:val="0"/>
              <w:autoSpaceDN w:val="0"/>
              <w:adjustRightInd w:val="0"/>
              <w:rPr>
                <w:rFonts w:ascii="Times New Roman" w:hAnsi="Times New Roman" w:cs="Times New Roman"/>
                <w:color w:val="000000"/>
                <w:sz w:val="20"/>
                <w:szCs w:val="20"/>
              </w:rPr>
            </w:pPr>
          </w:p>
          <w:p w14:paraId="7A86A1E5" w14:textId="01E8EBCC" w:rsidR="00435E44" w:rsidRPr="00037E10" w:rsidRDefault="00197521" w:rsidP="00197521">
            <w:pPr>
              <w:tabs>
                <w:tab w:val="left" w:pos="1512"/>
              </w:tabs>
              <w:autoSpaceDE w:val="0"/>
              <w:autoSpaceDN w:val="0"/>
              <w:adjustRightInd w:val="0"/>
              <w:rPr>
                <w:rFonts w:ascii="Times New Roman" w:hAnsi="Times New Roman" w:cs="Times New Roman"/>
                <w:color w:val="000000"/>
                <w:sz w:val="20"/>
                <w:szCs w:val="20"/>
              </w:rPr>
            </w:pPr>
            <w:r w:rsidRPr="00037E10">
              <w:rPr>
                <w:rFonts w:ascii="Times New Roman" w:hAnsi="Times New Roman" w:cs="Times New Roman"/>
                <w:color w:val="000000"/>
                <w:sz w:val="20"/>
                <w:szCs w:val="20"/>
              </w:rPr>
              <w:t>___   No</w:t>
            </w:r>
            <w:r w:rsidR="00CF42DC">
              <w:rPr>
                <w:rFonts w:ascii="Times New Roman" w:hAnsi="Times New Roman" w:cs="Times New Roman"/>
                <w:color w:val="000000"/>
                <w:sz w:val="20"/>
                <w:szCs w:val="20"/>
              </w:rPr>
              <w:t xml:space="preserve">, I have no SFI to declare. </w:t>
            </w:r>
          </w:p>
        </w:tc>
      </w:tr>
    </w:tbl>
    <w:p w14:paraId="5F293A48" w14:textId="77801FFE" w:rsidR="006C21FF" w:rsidRDefault="006C21FF" w:rsidP="006C21FF">
      <w:pPr>
        <w:autoSpaceDE w:val="0"/>
        <w:autoSpaceDN w:val="0"/>
        <w:adjustRightInd w:val="0"/>
        <w:spacing w:after="0" w:line="240" w:lineRule="auto"/>
        <w:rPr>
          <w:rFonts w:ascii="Times New Roman" w:hAnsi="Times New Roman" w:cs="Times New Roman"/>
          <w:color w:val="000000"/>
          <w:sz w:val="20"/>
          <w:szCs w:val="20"/>
        </w:rPr>
      </w:pPr>
    </w:p>
    <w:p w14:paraId="52458D1B" w14:textId="77777777" w:rsidR="0071528E" w:rsidRDefault="0071528E">
      <w:pPr>
        <w:rPr>
          <w:rFonts w:ascii="Times New Roman" w:hAnsi="Times New Roman" w:cs="Times New Roman"/>
          <w:color w:val="000000"/>
        </w:rPr>
      </w:pPr>
      <w:r>
        <w:rPr>
          <w:rFonts w:ascii="Times New Roman" w:hAnsi="Times New Roman" w:cs="Times New Roman"/>
          <w:color w:val="000000"/>
        </w:rPr>
        <w:br w:type="page"/>
      </w:r>
    </w:p>
    <w:p w14:paraId="5AFBD292" w14:textId="502FBBD4" w:rsidR="00E06C99" w:rsidRDefault="0071528E" w:rsidP="00711A64">
      <w:pPr>
        <w:rPr>
          <w:rFonts w:ascii="Times New Roman" w:hAnsi="Times New Roman" w:cs="Times New Roman"/>
          <w:color w:val="000000"/>
        </w:rPr>
      </w:pPr>
      <w:r>
        <w:rPr>
          <w:rFonts w:ascii="Times New Roman" w:hAnsi="Times New Roman" w:cs="Times New Roman"/>
          <w:color w:val="000000"/>
        </w:rPr>
        <w:t xml:space="preserve">I have the following </w:t>
      </w:r>
      <w:r w:rsidR="00CF42DC">
        <w:rPr>
          <w:rFonts w:ascii="Times New Roman" w:hAnsi="Times New Roman" w:cs="Times New Roman"/>
          <w:color w:val="000000"/>
        </w:rPr>
        <w:t>SFIs:</w:t>
      </w:r>
    </w:p>
    <w:tbl>
      <w:tblPr>
        <w:tblStyle w:val="TableGrid"/>
        <w:tblW w:w="10008" w:type="dxa"/>
        <w:tblLook w:val="04A0" w:firstRow="1" w:lastRow="0" w:firstColumn="1" w:lastColumn="0" w:noHBand="0" w:noVBand="1"/>
      </w:tblPr>
      <w:tblGrid>
        <w:gridCol w:w="2358"/>
        <w:gridCol w:w="7650"/>
      </w:tblGrid>
      <w:tr w:rsidR="00E345B6" w14:paraId="2AF038C5" w14:textId="77777777" w:rsidTr="00E345B6">
        <w:tc>
          <w:tcPr>
            <w:tcW w:w="2358" w:type="dxa"/>
          </w:tcPr>
          <w:p w14:paraId="59151A64" w14:textId="77777777" w:rsidR="00E345B6" w:rsidRDefault="00E345B6" w:rsidP="00711A64">
            <w:pPr>
              <w:rPr>
                <w:rFonts w:ascii="Times New Roman" w:hAnsi="Times New Roman" w:cs="Times New Roman"/>
                <w:color w:val="000000"/>
              </w:rPr>
            </w:pPr>
            <w:r>
              <w:rPr>
                <w:rFonts w:ascii="Times New Roman" w:hAnsi="Times New Roman" w:cs="Times New Roman"/>
                <w:color w:val="000000"/>
              </w:rPr>
              <w:t>Type of SFI</w:t>
            </w:r>
          </w:p>
          <w:p w14:paraId="09688192" w14:textId="14FA1570" w:rsidR="00E345B6" w:rsidRDefault="00E345B6" w:rsidP="00711A64">
            <w:pPr>
              <w:rPr>
                <w:rFonts w:ascii="Times New Roman" w:hAnsi="Times New Roman" w:cs="Times New Roman"/>
                <w:color w:val="000000"/>
              </w:rPr>
            </w:pPr>
            <w:r>
              <w:rPr>
                <w:rFonts w:ascii="Times New Roman" w:hAnsi="Times New Roman" w:cs="Times New Roman"/>
                <w:color w:val="000000"/>
              </w:rPr>
              <w:t>Category (1, 2, 3 above)</w:t>
            </w:r>
          </w:p>
        </w:tc>
        <w:tc>
          <w:tcPr>
            <w:tcW w:w="7650" w:type="dxa"/>
          </w:tcPr>
          <w:p w14:paraId="093F7783" w14:textId="2CD08A8A" w:rsidR="00E345B6" w:rsidRDefault="00E345B6" w:rsidP="00711A64">
            <w:pPr>
              <w:rPr>
                <w:rFonts w:ascii="Times New Roman" w:hAnsi="Times New Roman" w:cs="Times New Roman"/>
                <w:color w:val="000000"/>
              </w:rPr>
            </w:pPr>
            <w:r>
              <w:rPr>
                <w:rFonts w:ascii="Times New Roman" w:hAnsi="Times New Roman" w:cs="Times New Roman"/>
                <w:color w:val="000000"/>
              </w:rPr>
              <w:t>Description of SFI</w:t>
            </w:r>
          </w:p>
        </w:tc>
      </w:tr>
      <w:tr w:rsidR="00E345B6" w14:paraId="3F506A7E" w14:textId="77777777" w:rsidTr="00E345B6">
        <w:tc>
          <w:tcPr>
            <w:tcW w:w="2358" w:type="dxa"/>
          </w:tcPr>
          <w:p w14:paraId="5CBEA366" w14:textId="77777777" w:rsidR="00E345B6" w:rsidRPr="00CF09FD" w:rsidRDefault="00E345B6" w:rsidP="00711A64">
            <w:pPr>
              <w:rPr>
                <w:rFonts w:ascii="Times New Roman" w:hAnsi="Times New Roman" w:cs="Times New Roman"/>
                <w:color w:val="FF0000"/>
              </w:rPr>
            </w:pPr>
          </w:p>
        </w:tc>
        <w:tc>
          <w:tcPr>
            <w:tcW w:w="7650" w:type="dxa"/>
          </w:tcPr>
          <w:p w14:paraId="188F64FC" w14:textId="77777777" w:rsidR="00E345B6" w:rsidRDefault="00E345B6" w:rsidP="00711A64">
            <w:pPr>
              <w:rPr>
                <w:rFonts w:ascii="Times New Roman" w:hAnsi="Times New Roman" w:cs="Times New Roman"/>
                <w:color w:val="000000"/>
              </w:rPr>
            </w:pPr>
          </w:p>
        </w:tc>
      </w:tr>
      <w:tr w:rsidR="00E345B6" w14:paraId="50E669FE" w14:textId="77777777" w:rsidTr="00E345B6">
        <w:tc>
          <w:tcPr>
            <w:tcW w:w="2358" w:type="dxa"/>
          </w:tcPr>
          <w:p w14:paraId="4B144A41" w14:textId="77777777" w:rsidR="00E345B6" w:rsidRDefault="00E345B6" w:rsidP="00711A64">
            <w:pPr>
              <w:rPr>
                <w:rFonts w:ascii="Times New Roman" w:hAnsi="Times New Roman" w:cs="Times New Roman"/>
                <w:color w:val="000000"/>
              </w:rPr>
            </w:pPr>
          </w:p>
        </w:tc>
        <w:tc>
          <w:tcPr>
            <w:tcW w:w="7650" w:type="dxa"/>
          </w:tcPr>
          <w:p w14:paraId="6471892F" w14:textId="77777777" w:rsidR="00E345B6" w:rsidRDefault="00E345B6" w:rsidP="00711A64">
            <w:pPr>
              <w:rPr>
                <w:rFonts w:ascii="Times New Roman" w:hAnsi="Times New Roman" w:cs="Times New Roman"/>
                <w:color w:val="000000"/>
              </w:rPr>
            </w:pPr>
          </w:p>
        </w:tc>
      </w:tr>
      <w:tr w:rsidR="00E345B6" w14:paraId="6500E43D" w14:textId="77777777" w:rsidTr="00E345B6">
        <w:tc>
          <w:tcPr>
            <w:tcW w:w="2358" w:type="dxa"/>
          </w:tcPr>
          <w:p w14:paraId="2CFE68AA" w14:textId="77777777" w:rsidR="00E345B6" w:rsidRDefault="00E345B6" w:rsidP="00711A64">
            <w:pPr>
              <w:rPr>
                <w:rFonts w:ascii="Times New Roman" w:hAnsi="Times New Roman" w:cs="Times New Roman"/>
                <w:color w:val="000000"/>
              </w:rPr>
            </w:pPr>
          </w:p>
        </w:tc>
        <w:tc>
          <w:tcPr>
            <w:tcW w:w="7650" w:type="dxa"/>
          </w:tcPr>
          <w:p w14:paraId="37020EDC" w14:textId="77777777" w:rsidR="00E345B6" w:rsidRDefault="00E345B6" w:rsidP="00711A64">
            <w:pPr>
              <w:rPr>
                <w:rFonts w:ascii="Times New Roman" w:hAnsi="Times New Roman" w:cs="Times New Roman"/>
                <w:color w:val="000000"/>
              </w:rPr>
            </w:pPr>
          </w:p>
        </w:tc>
      </w:tr>
    </w:tbl>
    <w:p w14:paraId="56A45844" w14:textId="58492351" w:rsidR="00CF42DC" w:rsidRDefault="00CF42DC" w:rsidP="00711A64">
      <w:pPr>
        <w:rPr>
          <w:rFonts w:ascii="Times New Roman" w:hAnsi="Times New Roman" w:cs="Times New Roman"/>
          <w:color w:val="000000"/>
        </w:rPr>
      </w:pPr>
      <w:r>
        <w:rPr>
          <w:rFonts w:ascii="Times New Roman" w:hAnsi="Times New Roman" w:cs="Times New Roman"/>
          <w:color w:val="000000"/>
        </w:rPr>
        <w:t>Add more lines as needed.</w:t>
      </w:r>
    </w:p>
    <w:p w14:paraId="5BB54C05" w14:textId="77777777" w:rsidR="00E06C99" w:rsidRPr="006C21FF" w:rsidRDefault="00E06C99" w:rsidP="00E06C99">
      <w:pPr>
        <w:autoSpaceDE w:val="0"/>
        <w:autoSpaceDN w:val="0"/>
        <w:adjustRightInd w:val="0"/>
        <w:spacing w:after="0" w:line="240" w:lineRule="auto"/>
        <w:rPr>
          <w:rFonts w:ascii="Times New Roman" w:hAnsi="Times New Roman" w:cs="Times New Roman"/>
          <w:color w:val="000000"/>
        </w:rPr>
      </w:pPr>
    </w:p>
    <w:p w14:paraId="553251E7" w14:textId="370EDC8C" w:rsidR="00E06C99" w:rsidRPr="006C21FF" w:rsidRDefault="00E345B6" w:rsidP="00E06C9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w:t>
      </w:r>
      <w:r w:rsidR="00E06C99" w:rsidRPr="006C21FF">
        <w:rPr>
          <w:rFonts w:ascii="Times New Roman" w:hAnsi="Times New Roman" w:cs="Times New Roman"/>
          <w:color w:val="000000"/>
        </w:rPr>
        <w:t>______________________</w:t>
      </w:r>
      <w:r w:rsidR="00E06C99">
        <w:rPr>
          <w:rFonts w:ascii="Times New Roman" w:hAnsi="Times New Roman" w:cs="Times New Roman"/>
          <w:color w:val="000000"/>
        </w:rPr>
        <w:t>__________</w:t>
      </w:r>
      <w:r w:rsidR="00E06C99" w:rsidRPr="006C21FF">
        <w:rPr>
          <w:rFonts w:ascii="Times New Roman" w:hAnsi="Times New Roman" w:cs="Times New Roman"/>
          <w:color w:val="000000"/>
        </w:rPr>
        <w:t xml:space="preserve">___ </w:t>
      </w:r>
      <w:r w:rsidR="00E06C99">
        <w:rPr>
          <w:rFonts w:ascii="Times New Roman" w:hAnsi="Times New Roman" w:cs="Times New Roman"/>
          <w:color w:val="000000"/>
        </w:rPr>
        <w:tab/>
      </w:r>
      <w:r w:rsidR="00F85DAE">
        <w:rPr>
          <w:rFonts w:ascii="Times New Roman" w:hAnsi="Times New Roman" w:cs="Times New Roman"/>
          <w:color w:val="000000"/>
        </w:rPr>
        <w:t>_____________________</w:t>
      </w:r>
      <w:r w:rsidR="0071528E">
        <w:rPr>
          <w:rFonts w:ascii="Times New Roman" w:hAnsi="Times New Roman" w:cs="Times New Roman"/>
          <w:color w:val="000000"/>
        </w:rPr>
        <w:tab/>
      </w:r>
      <w:r w:rsidR="0071528E">
        <w:rPr>
          <w:rFonts w:ascii="Times New Roman" w:hAnsi="Times New Roman" w:cs="Times New Roman"/>
          <w:color w:val="000000"/>
        </w:rPr>
        <w:tab/>
      </w:r>
    </w:p>
    <w:p w14:paraId="067CEEF3" w14:textId="7CCB9742" w:rsidR="00E06C99" w:rsidRDefault="00E06C99" w:rsidP="00E06C9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Employee</w:t>
      </w:r>
      <w:r w:rsidRPr="006C21FF">
        <w:rPr>
          <w:rFonts w:ascii="Times New Roman" w:hAnsi="Times New Roman" w:cs="Times New Roman"/>
          <w:color w:val="000000"/>
        </w:rPr>
        <w:t xml:space="preserve"> Signature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345B6">
        <w:rPr>
          <w:rFonts w:ascii="Times New Roman" w:hAnsi="Times New Roman" w:cs="Times New Roman"/>
          <w:color w:val="000000"/>
        </w:rPr>
        <w:tab/>
      </w:r>
      <w:r w:rsidRPr="006C21FF">
        <w:rPr>
          <w:rFonts w:ascii="Times New Roman" w:hAnsi="Times New Roman" w:cs="Times New Roman"/>
          <w:color w:val="000000"/>
        </w:rPr>
        <w:t xml:space="preserve">Date </w:t>
      </w:r>
    </w:p>
    <w:p w14:paraId="2840A55B" w14:textId="77777777" w:rsidR="00E06C99" w:rsidRDefault="00E06C99" w:rsidP="00711A64">
      <w:pPr>
        <w:rPr>
          <w:rFonts w:ascii="Times New Roman" w:hAnsi="Times New Roman" w:cs="Times New Roman"/>
          <w:color w:val="000000"/>
        </w:rPr>
      </w:pPr>
    </w:p>
    <w:p w14:paraId="120AA2D9" w14:textId="09CA12D2" w:rsidR="00310E17" w:rsidRDefault="00711A64" w:rsidP="00711A64">
      <w:pPr>
        <w:rPr>
          <w:rFonts w:ascii="Times New Roman" w:hAnsi="Times New Roman" w:cs="Times New Roman"/>
          <w:color w:val="000000"/>
        </w:rPr>
      </w:pPr>
      <w:r w:rsidRPr="006D56F3">
        <w:rPr>
          <w:rFonts w:ascii="Times New Roman" w:hAnsi="Times New Roman" w:cs="Times New Roman"/>
          <w:color w:val="000000"/>
        </w:rPr>
        <w:t xml:space="preserve">In addition to meeting the above disclosure obligations, </w:t>
      </w:r>
      <w:r w:rsidR="00022344" w:rsidRPr="00CF09FD">
        <w:rPr>
          <w:rFonts w:ascii="Times New Roman" w:hAnsi="Times New Roman" w:cs="Times New Roman"/>
          <w:b/>
          <w:color w:val="000000"/>
        </w:rPr>
        <w:t>employees</w:t>
      </w:r>
      <w:r w:rsidRPr="00CF09FD">
        <w:rPr>
          <w:rFonts w:ascii="Times New Roman" w:hAnsi="Times New Roman" w:cs="Times New Roman"/>
          <w:b/>
          <w:color w:val="000000"/>
        </w:rPr>
        <w:t xml:space="preserve"> must receive</w:t>
      </w:r>
      <w:r w:rsidR="00022344" w:rsidRPr="00CF09FD">
        <w:rPr>
          <w:rFonts w:ascii="Times New Roman" w:hAnsi="Times New Roman" w:cs="Times New Roman"/>
          <w:b/>
          <w:color w:val="000000"/>
        </w:rPr>
        <w:t xml:space="preserve"> FCOI training through the </w:t>
      </w:r>
      <w:r w:rsidR="000B5F17" w:rsidRPr="00CF09FD">
        <w:rPr>
          <w:rFonts w:ascii="Times New Roman" w:hAnsi="Times New Roman" w:cs="Times New Roman"/>
          <w:b/>
        </w:rPr>
        <w:t>FCOI training offered through CITI Program</w:t>
      </w:r>
      <w:r w:rsidR="000B5F17" w:rsidRPr="006D56F3">
        <w:rPr>
          <w:rFonts w:ascii="Times New Roman" w:hAnsi="Times New Roman" w:cs="Times New Roman"/>
        </w:rPr>
        <w:t xml:space="preserve"> </w:t>
      </w:r>
      <w:r w:rsidR="006D56F3" w:rsidRPr="006D56F3">
        <w:rPr>
          <w:rFonts w:ascii="Times New Roman" w:hAnsi="Times New Roman" w:cs="Times New Roman"/>
        </w:rPr>
        <w:t>(</w:t>
      </w:r>
      <w:hyperlink r:id="rId10" w:history="1">
        <w:r w:rsidR="006D56F3" w:rsidRPr="006D56F3">
          <w:rPr>
            <w:rStyle w:val="Hyperlink"/>
            <w:rFonts w:ascii="Times New Roman" w:hAnsi="Times New Roman" w:cs="Times New Roman"/>
          </w:rPr>
          <w:t>https://www.citiprogram.org</w:t>
        </w:r>
      </w:hyperlink>
      <w:r w:rsidR="006D56F3" w:rsidRPr="006D56F3">
        <w:rPr>
          <w:rFonts w:ascii="Times New Roman" w:hAnsi="Times New Roman" w:cs="Times New Roman"/>
        </w:rPr>
        <w:t xml:space="preserve">) </w:t>
      </w:r>
      <w:r w:rsidR="000B5F17" w:rsidRPr="006D56F3">
        <w:rPr>
          <w:rFonts w:ascii="Times New Roman" w:hAnsi="Times New Roman" w:cs="Times New Roman"/>
        </w:rPr>
        <w:t xml:space="preserve">as COI modules </w:t>
      </w:r>
      <w:r w:rsidRPr="006D56F3">
        <w:rPr>
          <w:rFonts w:ascii="Times New Roman" w:hAnsi="Times New Roman" w:cs="Times New Roman"/>
          <w:color w:val="000000"/>
        </w:rPr>
        <w:t>prior to engaging in research</w:t>
      </w:r>
      <w:r w:rsidR="00022344" w:rsidRPr="006D56F3">
        <w:rPr>
          <w:rFonts w:ascii="Times New Roman" w:hAnsi="Times New Roman" w:cs="Times New Roman"/>
          <w:color w:val="000000"/>
        </w:rPr>
        <w:t xml:space="preserve"> or other externally funded activities</w:t>
      </w:r>
      <w:r w:rsidRPr="006D56F3">
        <w:rPr>
          <w:rFonts w:ascii="Times New Roman" w:hAnsi="Times New Roman" w:cs="Times New Roman"/>
          <w:color w:val="000000"/>
        </w:rPr>
        <w:t xml:space="preserve"> at the University</w:t>
      </w:r>
      <w:r w:rsidR="000B5F17" w:rsidRPr="006D56F3">
        <w:rPr>
          <w:rFonts w:ascii="Times New Roman" w:hAnsi="Times New Roman" w:cs="Times New Roman"/>
          <w:color w:val="000000"/>
        </w:rPr>
        <w:t xml:space="preserve">; training </w:t>
      </w:r>
      <w:proofErr w:type="gramStart"/>
      <w:r w:rsidR="000B5F17" w:rsidRPr="006D56F3">
        <w:rPr>
          <w:rFonts w:ascii="Times New Roman" w:hAnsi="Times New Roman" w:cs="Times New Roman"/>
          <w:color w:val="000000"/>
        </w:rPr>
        <w:t>must be renewed</w:t>
      </w:r>
      <w:proofErr w:type="gramEnd"/>
      <w:r w:rsidRPr="006D56F3">
        <w:rPr>
          <w:rFonts w:ascii="Times New Roman" w:hAnsi="Times New Roman" w:cs="Times New Roman"/>
          <w:color w:val="000000"/>
        </w:rPr>
        <w:t xml:space="preserve"> at least every three years.</w:t>
      </w:r>
      <w:r w:rsidR="00022344" w:rsidRPr="006D56F3">
        <w:rPr>
          <w:rFonts w:ascii="Times New Roman" w:hAnsi="Times New Roman" w:cs="Times New Roman"/>
          <w:color w:val="000000"/>
        </w:rPr>
        <w:t xml:space="preserve"> </w:t>
      </w:r>
      <w:r w:rsidR="000B5F17" w:rsidRPr="006D56F3">
        <w:rPr>
          <w:rFonts w:ascii="Times New Roman" w:hAnsi="Times New Roman" w:cs="Times New Roman"/>
          <w:color w:val="000000"/>
        </w:rPr>
        <w:t xml:space="preserve">Note: </w:t>
      </w:r>
      <w:r w:rsidR="00022344" w:rsidRPr="006D56F3">
        <w:rPr>
          <w:rFonts w:ascii="Times New Roman" w:hAnsi="Times New Roman" w:cs="Times New Roman"/>
          <w:color w:val="000000"/>
        </w:rPr>
        <w:t xml:space="preserve">This is </w:t>
      </w:r>
      <w:r w:rsidR="000B5F17" w:rsidRPr="006D56F3">
        <w:rPr>
          <w:rFonts w:ascii="Times New Roman" w:hAnsi="Times New Roman" w:cs="Times New Roman"/>
          <w:color w:val="000000"/>
        </w:rPr>
        <w:t>separate</w:t>
      </w:r>
      <w:r w:rsidR="00022344" w:rsidRPr="006D56F3">
        <w:rPr>
          <w:rFonts w:ascii="Times New Roman" w:hAnsi="Times New Roman" w:cs="Times New Roman"/>
          <w:color w:val="000000"/>
        </w:rPr>
        <w:t xml:space="preserve"> from the University’s COI mandated training.</w:t>
      </w:r>
      <w:r w:rsidR="007474F4">
        <w:rPr>
          <w:rFonts w:ascii="Times New Roman" w:hAnsi="Times New Roman" w:cs="Times New Roman"/>
          <w:color w:val="000000"/>
        </w:rPr>
        <w:t xml:space="preserve"> </w:t>
      </w:r>
    </w:p>
    <w:p w14:paraId="061CB8C6" w14:textId="38E3B103" w:rsidR="00711A64" w:rsidRPr="006D56F3" w:rsidRDefault="007474F4" w:rsidP="00711A64">
      <w:pPr>
        <w:rPr>
          <w:rFonts w:ascii="Times New Roman" w:hAnsi="Times New Roman" w:cs="Times New Roman"/>
          <w:color w:val="000000"/>
        </w:rPr>
      </w:pPr>
      <w:r>
        <w:rPr>
          <w:rFonts w:ascii="Times New Roman" w:hAnsi="Times New Roman" w:cs="Times New Roman"/>
          <w:color w:val="000000"/>
        </w:rPr>
        <w:t xml:space="preserve">Additional tutorials are available through NIH at </w:t>
      </w:r>
      <w:hyperlink r:id="rId11" w:history="1">
        <w:r w:rsidRPr="00084263">
          <w:rPr>
            <w:rStyle w:val="Hyperlink"/>
            <w:rFonts w:ascii="Times New Roman" w:hAnsi="Times New Roman" w:cs="Times New Roman"/>
          </w:rPr>
          <w:t>https://grants.nih.gov/grants/policy/coi/tutorial2018/story_html5.html</w:t>
        </w:r>
      </w:hyperlink>
      <w:r>
        <w:rPr>
          <w:rFonts w:ascii="Times New Roman" w:hAnsi="Times New Roman" w:cs="Times New Roman"/>
          <w:color w:val="000000"/>
        </w:rPr>
        <w:t>.</w:t>
      </w:r>
    </w:p>
    <w:p w14:paraId="16E93DB4" w14:textId="009437B1" w:rsidR="0045371B" w:rsidRPr="006D56F3" w:rsidRDefault="00E2669C">
      <w:pPr>
        <w:rPr>
          <w:rFonts w:ascii="Times New Roman" w:hAnsi="Times New Roman" w:cs="Times New Roman"/>
          <w:color w:val="000000"/>
        </w:rPr>
      </w:pPr>
      <w:r w:rsidRPr="006D56F3">
        <w:rPr>
          <w:rFonts w:ascii="Times New Roman" w:hAnsi="Times New Roman" w:cs="Times New Roman"/>
          <w:color w:val="000000"/>
        </w:rPr>
        <w:t xml:space="preserve">If you have </w:t>
      </w:r>
      <w:proofErr w:type="gramStart"/>
      <w:r w:rsidRPr="006D56F3">
        <w:rPr>
          <w:rFonts w:ascii="Times New Roman" w:hAnsi="Times New Roman" w:cs="Times New Roman"/>
          <w:color w:val="000000"/>
        </w:rPr>
        <w:t xml:space="preserve">questions about </w:t>
      </w:r>
      <w:r w:rsidR="0045371B" w:rsidRPr="006D56F3">
        <w:rPr>
          <w:rFonts w:ascii="Times New Roman" w:hAnsi="Times New Roman" w:cs="Times New Roman"/>
          <w:color w:val="000000"/>
        </w:rPr>
        <w:t xml:space="preserve">the process or </w:t>
      </w:r>
      <w:r w:rsidRPr="006D56F3">
        <w:rPr>
          <w:rFonts w:ascii="Times New Roman" w:hAnsi="Times New Roman" w:cs="Times New Roman"/>
          <w:color w:val="000000"/>
        </w:rPr>
        <w:t xml:space="preserve">whether you </w:t>
      </w:r>
      <w:r w:rsidR="0045371B" w:rsidRPr="006D56F3">
        <w:rPr>
          <w:rFonts w:ascii="Times New Roman" w:hAnsi="Times New Roman" w:cs="Times New Roman"/>
          <w:color w:val="000000"/>
        </w:rPr>
        <w:t>have any</w:t>
      </w:r>
      <w:r w:rsidRPr="006D56F3">
        <w:rPr>
          <w:rFonts w:ascii="Times New Roman" w:hAnsi="Times New Roman" w:cs="Times New Roman"/>
          <w:color w:val="000000"/>
        </w:rPr>
        <w:t xml:space="preserve"> SFI</w:t>
      </w:r>
      <w:r w:rsidR="0045371B" w:rsidRPr="006D56F3">
        <w:rPr>
          <w:rFonts w:ascii="Times New Roman" w:hAnsi="Times New Roman" w:cs="Times New Roman"/>
          <w:color w:val="000000"/>
        </w:rPr>
        <w:t>s</w:t>
      </w:r>
      <w:r w:rsidRPr="006D56F3">
        <w:rPr>
          <w:rFonts w:ascii="Times New Roman" w:hAnsi="Times New Roman" w:cs="Times New Roman"/>
          <w:color w:val="000000"/>
        </w:rPr>
        <w:t xml:space="preserve"> (Significant Financial Interests) </w:t>
      </w:r>
      <w:r w:rsidR="0045371B" w:rsidRPr="006D56F3">
        <w:rPr>
          <w:rFonts w:ascii="Times New Roman" w:hAnsi="Times New Roman" w:cs="Times New Roman"/>
          <w:color w:val="000000"/>
        </w:rPr>
        <w:t>to disclose,</w:t>
      </w:r>
      <w:proofErr w:type="gramEnd"/>
      <w:r w:rsidR="0045371B" w:rsidRPr="006D56F3">
        <w:rPr>
          <w:rFonts w:ascii="Times New Roman" w:hAnsi="Times New Roman" w:cs="Times New Roman"/>
          <w:color w:val="000000"/>
        </w:rPr>
        <w:t xml:space="preserve"> </w:t>
      </w:r>
      <w:r w:rsidRPr="006D56F3">
        <w:rPr>
          <w:rFonts w:ascii="Times New Roman" w:hAnsi="Times New Roman" w:cs="Times New Roman"/>
          <w:color w:val="000000"/>
        </w:rPr>
        <w:t>please contact the Office of Grants and Sponsored Programs for assistance.</w:t>
      </w:r>
      <w:r w:rsidR="000B5F17" w:rsidRPr="006D56F3">
        <w:rPr>
          <w:rFonts w:ascii="Times New Roman" w:hAnsi="Times New Roman" w:cs="Times New Roman"/>
          <w:color w:val="000000"/>
        </w:rPr>
        <w:t xml:space="preserve">  When in doubt, </w:t>
      </w:r>
      <w:proofErr w:type="gramStart"/>
      <w:r w:rsidR="000B5F17" w:rsidRPr="006D56F3">
        <w:rPr>
          <w:rFonts w:ascii="Times New Roman" w:hAnsi="Times New Roman" w:cs="Times New Roman"/>
          <w:color w:val="000000"/>
        </w:rPr>
        <w:t>it’s</w:t>
      </w:r>
      <w:proofErr w:type="gramEnd"/>
      <w:r w:rsidR="000B5F17" w:rsidRPr="006D56F3">
        <w:rPr>
          <w:rFonts w:ascii="Times New Roman" w:hAnsi="Times New Roman" w:cs="Times New Roman"/>
          <w:color w:val="000000"/>
        </w:rPr>
        <w:t xml:space="preserve"> best to disclose.</w:t>
      </w:r>
    </w:p>
    <w:p w14:paraId="1C3AA6A9" w14:textId="77777777" w:rsidR="006C21FF" w:rsidRDefault="006C21FF" w:rsidP="004C75BE">
      <w:pPr>
        <w:autoSpaceDE w:val="0"/>
        <w:autoSpaceDN w:val="0"/>
        <w:adjustRightInd w:val="0"/>
        <w:spacing w:before="240" w:after="60" w:line="240" w:lineRule="auto"/>
        <w:jc w:val="center"/>
        <w:outlineLvl w:val="1"/>
        <w:rPr>
          <w:rFonts w:ascii="Times New Roman" w:hAnsi="Times New Roman" w:cs="Times New Roman"/>
          <w:b/>
          <w:bCs/>
          <w:color w:val="000000"/>
        </w:rPr>
      </w:pPr>
      <w:r w:rsidRPr="006C21FF">
        <w:rPr>
          <w:rFonts w:ascii="Times New Roman" w:hAnsi="Times New Roman" w:cs="Times New Roman"/>
          <w:b/>
          <w:bCs/>
          <w:color w:val="000000"/>
        </w:rPr>
        <w:t>Disclosure Procedure</w:t>
      </w:r>
    </w:p>
    <w:p w14:paraId="11185B8B" w14:textId="77777777" w:rsidR="004C75BE" w:rsidRPr="006C21FF" w:rsidRDefault="004C75BE" w:rsidP="004C75BE">
      <w:pPr>
        <w:autoSpaceDE w:val="0"/>
        <w:autoSpaceDN w:val="0"/>
        <w:adjustRightInd w:val="0"/>
        <w:spacing w:before="240" w:after="60" w:line="240" w:lineRule="auto"/>
        <w:jc w:val="center"/>
        <w:outlineLvl w:val="1"/>
        <w:rPr>
          <w:rFonts w:ascii="Times New Roman" w:hAnsi="Times New Roman" w:cs="Times New Roman"/>
          <w:color w:val="000000"/>
        </w:rPr>
      </w:pPr>
    </w:p>
    <w:p w14:paraId="6E7C952C" w14:textId="6CD6C687" w:rsidR="006C21FF" w:rsidRPr="00D32012" w:rsidRDefault="006C21FF" w:rsidP="006C21FF">
      <w:pPr>
        <w:autoSpaceDE w:val="0"/>
        <w:autoSpaceDN w:val="0"/>
        <w:adjustRightInd w:val="0"/>
        <w:spacing w:after="0" w:line="240" w:lineRule="auto"/>
        <w:ind w:left="720" w:hanging="360"/>
        <w:rPr>
          <w:rFonts w:ascii="Times New Roman" w:hAnsi="Times New Roman" w:cs="Times New Roman"/>
          <w:color w:val="FF0000"/>
        </w:rPr>
      </w:pPr>
      <w:r w:rsidRPr="006C21FF">
        <w:rPr>
          <w:rFonts w:ascii="Times New Roman" w:hAnsi="Times New Roman" w:cs="Times New Roman"/>
          <w:color w:val="000000"/>
        </w:rPr>
        <w:t xml:space="preserve">1. All investigators must disclose their significant financial interests using this form. </w:t>
      </w:r>
      <w:r w:rsidR="00CF09FD">
        <w:rPr>
          <w:rFonts w:ascii="Times New Roman" w:hAnsi="Times New Roman" w:cs="Times New Roman"/>
          <w:color w:val="000000"/>
        </w:rPr>
        <w:t xml:space="preserve"> You </w:t>
      </w:r>
      <w:proofErr w:type="gramStart"/>
      <w:r w:rsidR="00CF09FD">
        <w:rPr>
          <w:rFonts w:ascii="Times New Roman" w:hAnsi="Times New Roman" w:cs="Times New Roman"/>
          <w:color w:val="000000"/>
        </w:rPr>
        <w:t>may be asked</w:t>
      </w:r>
      <w:proofErr w:type="gramEnd"/>
      <w:r w:rsidR="00CF09FD">
        <w:rPr>
          <w:rFonts w:ascii="Times New Roman" w:hAnsi="Times New Roman" w:cs="Times New Roman"/>
          <w:color w:val="000000"/>
        </w:rPr>
        <w:t xml:space="preserve"> to submit supporting documentation if a potential FCOI is identified.  </w:t>
      </w:r>
      <w:r w:rsidRPr="006C21FF">
        <w:rPr>
          <w:rFonts w:ascii="Times New Roman" w:hAnsi="Times New Roman" w:cs="Times New Roman"/>
          <w:color w:val="000000"/>
        </w:rPr>
        <w:t xml:space="preserve">The completed form and </w:t>
      </w:r>
      <w:r w:rsidR="00CF09FD">
        <w:rPr>
          <w:rFonts w:ascii="Times New Roman" w:hAnsi="Times New Roman" w:cs="Times New Roman"/>
          <w:color w:val="000000"/>
        </w:rPr>
        <w:t>training certificate</w:t>
      </w:r>
      <w:r w:rsidRPr="006C21FF">
        <w:rPr>
          <w:rFonts w:ascii="Times New Roman" w:hAnsi="Times New Roman" w:cs="Times New Roman"/>
          <w:color w:val="000000"/>
        </w:rPr>
        <w:t xml:space="preserve"> </w:t>
      </w:r>
      <w:proofErr w:type="gramStart"/>
      <w:r w:rsidRPr="006C21FF">
        <w:rPr>
          <w:rFonts w:ascii="Times New Roman" w:hAnsi="Times New Roman" w:cs="Times New Roman"/>
          <w:color w:val="000000"/>
        </w:rPr>
        <w:t>must be submitted</w:t>
      </w:r>
      <w:proofErr w:type="gramEnd"/>
      <w:r w:rsidRPr="006C21FF">
        <w:rPr>
          <w:rFonts w:ascii="Times New Roman" w:hAnsi="Times New Roman" w:cs="Times New Roman"/>
          <w:color w:val="000000"/>
        </w:rPr>
        <w:t xml:space="preserve"> to </w:t>
      </w:r>
      <w:hyperlink r:id="rId12" w:history="1">
        <w:r w:rsidR="00022344" w:rsidRPr="00036BFF">
          <w:rPr>
            <w:rStyle w:val="Hyperlink"/>
            <w:rFonts w:ascii="Times New Roman" w:hAnsi="Times New Roman" w:cs="Times New Roman"/>
          </w:rPr>
          <w:t>FCOI@newhaven.edu</w:t>
        </w:r>
      </w:hyperlink>
      <w:r w:rsidR="00022344">
        <w:rPr>
          <w:rFonts w:ascii="Times New Roman" w:hAnsi="Times New Roman" w:cs="Times New Roman"/>
          <w:color w:val="000000"/>
        </w:rPr>
        <w:t xml:space="preserve">.  </w:t>
      </w:r>
      <w:r w:rsidR="00022344" w:rsidRPr="0071528E">
        <w:rPr>
          <w:rFonts w:ascii="Times New Roman" w:hAnsi="Times New Roman" w:cs="Times New Roman"/>
          <w:color w:val="000000"/>
        </w:rPr>
        <w:t xml:space="preserve">The </w:t>
      </w:r>
      <w:r w:rsidR="00D32012" w:rsidRPr="0071528E">
        <w:rPr>
          <w:rFonts w:ascii="Times New Roman" w:hAnsi="Times New Roman" w:cs="Times New Roman"/>
          <w:color w:val="000000"/>
        </w:rPr>
        <w:t xml:space="preserve">Disclosure </w:t>
      </w:r>
      <w:r w:rsidR="00022344" w:rsidRPr="0071528E">
        <w:rPr>
          <w:rFonts w:ascii="Times New Roman" w:hAnsi="Times New Roman" w:cs="Times New Roman"/>
          <w:color w:val="000000"/>
        </w:rPr>
        <w:t xml:space="preserve">forms will be reviewed by the Provost, Vice Provost for </w:t>
      </w:r>
      <w:proofErr w:type="gramStart"/>
      <w:r w:rsidR="00022344" w:rsidRPr="0071528E">
        <w:rPr>
          <w:rFonts w:ascii="Times New Roman" w:hAnsi="Times New Roman" w:cs="Times New Roman"/>
          <w:color w:val="000000"/>
        </w:rPr>
        <w:t>Research</w:t>
      </w:r>
      <w:r w:rsidR="00164F89" w:rsidRPr="0071528E">
        <w:rPr>
          <w:rFonts w:ascii="Times New Roman" w:hAnsi="Times New Roman" w:cs="Times New Roman"/>
          <w:color w:val="000000"/>
        </w:rPr>
        <w:t>,</w:t>
      </w:r>
      <w:proofErr w:type="gramEnd"/>
      <w:r w:rsidR="00D52385" w:rsidRPr="0071528E">
        <w:rPr>
          <w:rFonts w:ascii="Times New Roman" w:hAnsi="Times New Roman" w:cs="Times New Roman"/>
          <w:color w:val="000000"/>
        </w:rPr>
        <w:t xml:space="preserve"> or other designee and will be treated as confidential.</w:t>
      </w:r>
      <w:r w:rsidR="00D32012" w:rsidRPr="0071528E">
        <w:rPr>
          <w:rFonts w:ascii="Times New Roman" w:hAnsi="Times New Roman" w:cs="Times New Roman"/>
          <w:color w:val="000000"/>
        </w:rPr>
        <w:t xml:space="preserve"> However, NIH requires public disclosure of SFIs that are determined to be FCOIs if a PHS/NIH project </w:t>
      </w:r>
      <w:proofErr w:type="gramStart"/>
      <w:r w:rsidR="00D32012" w:rsidRPr="0071528E">
        <w:rPr>
          <w:rFonts w:ascii="Times New Roman" w:hAnsi="Times New Roman" w:cs="Times New Roman"/>
          <w:color w:val="000000"/>
        </w:rPr>
        <w:t>is funded</w:t>
      </w:r>
      <w:proofErr w:type="gramEnd"/>
      <w:r w:rsidR="00D32012" w:rsidRPr="0071528E">
        <w:rPr>
          <w:rFonts w:ascii="Times New Roman" w:hAnsi="Times New Roman" w:cs="Times New Roman"/>
          <w:color w:val="000000"/>
        </w:rPr>
        <w:t>.</w:t>
      </w:r>
    </w:p>
    <w:p w14:paraId="6A0BE6A7" w14:textId="77777777" w:rsidR="00D52385" w:rsidRPr="006C21FF" w:rsidRDefault="00D52385" w:rsidP="006C21FF">
      <w:pPr>
        <w:autoSpaceDE w:val="0"/>
        <w:autoSpaceDN w:val="0"/>
        <w:adjustRightInd w:val="0"/>
        <w:spacing w:after="0" w:line="240" w:lineRule="auto"/>
        <w:ind w:left="720" w:hanging="360"/>
        <w:rPr>
          <w:rFonts w:ascii="Times New Roman" w:hAnsi="Times New Roman" w:cs="Times New Roman"/>
          <w:color w:val="000000"/>
        </w:rPr>
      </w:pPr>
    </w:p>
    <w:p w14:paraId="41672B74" w14:textId="659C79E5" w:rsidR="00164F89" w:rsidRDefault="006C21FF" w:rsidP="006C21FF">
      <w:pPr>
        <w:autoSpaceDE w:val="0"/>
        <w:autoSpaceDN w:val="0"/>
        <w:adjustRightInd w:val="0"/>
        <w:spacing w:after="0" w:line="240" w:lineRule="auto"/>
        <w:ind w:left="720" w:hanging="360"/>
        <w:rPr>
          <w:rFonts w:ascii="Times New Roman" w:hAnsi="Times New Roman" w:cs="Times New Roman"/>
          <w:color w:val="000000"/>
        </w:rPr>
      </w:pPr>
      <w:r w:rsidRPr="006C21FF">
        <w:rPr>
          <w:rFonts w:ascii="Times New Roman" w:hAnsi="Times New Roman" w:cs="Times New Roman"/>
          <w:color w:val="000000"/>
        </w:rPr>
        <w:t xml:space="preserve">2. The disclosure </w:t>
      </w:r>
      <w:proofErr w:type="gramStart"/>
      <w:r w:rsidRPr="006C21FF">
        <w:rPr>
          <w:rFonts w:ascii="Times New Roman" w:hAnsi="Times New Roman" w:cs="Times New Roman"/>
          <w:color w:val="000000"/>
        </w:rPr>
        <w:t xml:space="preserve">must be </w:t>
      </w:r>
      <w:r w:rsidR="00310E17">
        <w:rPr>
          <w:rFonts w:ascii="Times New Roman" w:hAnsi="Times New Roman" w:cs="Times New Roman"/>
          <w:color w:val="000000"/>
        </w:rPr>
        <w:t>filed</w:t>
      </w:r>
      <w:proofErr w:type="gramEnd"/>
      <w:r w:rsidR="00310E17">
        <w:rPr>
          <w:rFonts w:ascii="Times New Roman" w:hAnsi="Times New Roman" w:cs="Times New Roman"/>
          <w:color w:val="000000"/>
        </w:rPr>
        <w:t xml:space="preserve"> </w:t>
      </w:r>
      <w:r w:rsidRPr="006C21FF">
        <w:rPr>
          <w:rFonts w:ascii="Times New Roman" w:hAnsi="Times New Roman" w:cs="Times New Roman"/>
          <w:color w:val="000000"/>
        </w:rPr>
        <w:t>annually</w:t>
      </w:r>
      <w:r w:rsidR="00164F89">
        <w:rPr>
          <w:rFonts w:ascii="Times New Roman" w:hAnsi="Times New Roman" w:cs="Times New Roman"/>
          <w:color w:val="000000"/>
        </w:rPr>
        <w:t xml:space="preserve"> in October </w:t>
      </w:r>
      <w:r w:rsidR="00164F89" w:rsidRPr="00310E17">
        <w:rPr>
          <w:rFonts w:ascii="Times New Roman" w:hAnsi="Times New Roman" w:cs="Times New Roman"/>
          <w:i/>
          <w:color w:val="000000"/>
        </w:rPr>
        <w:t>and</w:t>
      </w:r>
      <w:r w:rsidRPr="006C21FF">
        <w:rPr>
          <w:rFonts w:ascii="Times New Roman" w:hAnsi="Times New Roman" w:cs="Times New Roman"/>
          <w:color w:val="000000"/>
        </w:rPr>
        <w:t xml:space="preserve"> whenever new significant financial interests are </w:t>
      </w:r>
      <w:r w:rsidR="00164F89">
        <w:rPr>
          <w:rFonts w:ascii="Times New Roman" w:hAnsi="Times New Roman" w:cs="Times New Roman"/>
          <w:color w:val="000000"/>
        </w:rPr>
        <w:t>o</w:t>
      </w:r>
      <w:r w:rsidRPr="006C21FF">
        <w:rPr>
          <w:rFonts w:ascii="Times New Roman" w:hAnsi="Times New Roman" w:cs="Times New Roman"/>
          <w:color w:val="000000"/>
        </w:rPr>
        <w:t xml:space="preserve">btained. </w:t>
      </w:r>
      <w:r w:rsidR="00E06C99" w:rsidRPr="006D56F3">
        <w:rPr>
          <w:rFonts w:ascii="Times New Roman" w:hAnsi="Times New Roman" w:cs="Times New Roman"/>
          <w:color w:val="000000"/>
        </w:rPr>
        <w:t xml:space="preserve">Submit the Disclosure Form and a copy of your FCOI training certificate to </w:t>
      </w:r>
      <w:hyperlink r:id="rId13" w:history="1">
        <w:r w:rsidR="00E06C99" w:rsidRPr="006D56F3">
          <w:rPr>
            <w:rStyle w:val="Hyperlink"/>
            <w:rFonts w:ascii="Times New Roman" w:hAnsi="Times New Roman" w:cs="Times New Roman"/>
          </w:rPr>
          <w:t>FCOI@newhaven.edu</w:t>
        </w:r>
      </w:hyperlink>
      <w:r w:rsidR="00E06C99" w:rsidRPr="006D56F3">
        <w:rPr>
          <w:rFonts w:ascii="Times New Roman" w:hAnsi="Times New Roman" w:cs="Times New Roman"/>
          <w:color w:val="000000"/>
        </w:rPr>
        <w:t>.</w:t>
      </w:r>
      <w:r w:rsidR="00E06C99">
        <w:rPr>
          <w:rFonts w:ascii="Times New Roman" w:hAnsi="Times New Roman" w:cs="Times New Roman"/>
          <w:color w:val="000000"/>
        </w:rPr>
        <w:t xml:space="preserve">  </w:t>
      </w:r>
    </w:p>
    <w:p w14:paraId="22A3F811" w14:textId="1A2E0876" w:rsidR="00164F89" w:rsidRDefault="00164F89" w:rsidP="006C21FF">
      <w:pPr>
        <w:autoSpaceDE w:val="0"/>
        <w:autoSpaceDN w:val="0"/>
        <w:adjustRightInd w:val="0"/>
        <w:spacing w:after="0" w:line="240" w:lineRule="auto"/>
        <w:ind w:left="720" w:hanging="360"/>
        <w:rPr>
          <w:rFonts w:ascii="Times New Roman" w:hAnsi="Times New Roman" w:cs="Times New Roman"/>
          <w:color w:val="000000"/>
        </w:rPr>
      </w:pPr>
      <w:r>
        <w:rPr>
          <w:rFonts w:ascii="Times New Roman" w:hAnsi="Times New Roman" w:cs="Times New Roman"/>
          <w:color w:val="000000"/>
        </w:rPr>
        <w:t>2a</w:t>
      </w:r>
      <w:proofErr w:type="gramStart"/>
      <w:r>
        <w:rPr>
          <w:rFonts w:ascii="Times New Roman" w:hAnsi="Times New Roman" w:cs="Times New Roman"/>
          <w:color w:val="000000"/>
        </w:rPr>
        <w:t>.  NIH</w:t>
      </w:r>
      <w:proofErr w:type="gramEnd"/>
      <w:r>
        <w:rPr>
          <w:rFonts w:ascii="Times New Roman" w:hAnsi="Times New Roman" w:cs="Times New Roman"/>
          <w:color w:val="000000"/>
        </w:rPr>
        <w:t xml:space="preserve"> proposals must also include FCOI verification prior to Internal Routing Form approval and submission.</w:t>
      </w:r>
    </w:p>
    <w:p w14:paraId="73074552" w14:textId="77777777" w:rsidR="00D52385" w:rsidRPr="006C21FF" w:rsidRDefault="00D52385" w:rsidP="006C21FF">
      <w:pPr>
        <w:autoSpaceDE w:val="0"/>
        <w:autoSpaceDN w:val="0"/>
        <w:adjustRightInd w:val="0"/>
        <w:spacing w:after="0" w:line="240" w:lineRule="auto"/>
        <w:ind w:left="720" w:hanging="360"/>
        <w:rPr>
          <w:rFonts w:ascii="Times New Roman" w:hAnsi="Times New Roman" w:cs="Times New Roman"/>
          <w:color w:val="000000"/>
        </w:rPr>
      </w:pPr>
    </w:p>
    <w:p w14:paraId="3B49FE27" w14:textId="78FB4C4D" w:rsidR="006C21FF" w:rsidRDefault="006C21FF" w:rsidP="006C21FF">
      <w:pPr>
        <w:autoSpaceDE w:val="0"/>
        <w:autoSpaceDN w:val="0"/>
        <w:adjustRightInd w:val="0"/>
        <w:spacing w:after="0" w:line="240" w:lineRule="auto"/>
        <w:ind w:left="720" w:hanging="360"/>
        <w:rPr>
          <w:rFonts w:ascii="Times New Roman" w:hAnsi="Times New Roman" w:cs="Times New Roman"/>
          <w:color w:val="000000"/>
        </w:rPr>
      </w:pPr>
      <w:r w:rsidRPr="006C21FF">
        <w:rPr>
          <w:rFonts w:ascii="Times New Roman" w:hAnsi="Times New Roman" w:cs="Times New Roman"/>
          <w:color w:val="000000"/>
        </w:rPr>
        <w:t xml:space="preserve">3. The </w:t>
      </w:r>
      <w:r>
        <w:rPr>
          <w:rFonts w:ascii="Times New Roman" w:hAnsi="Times New Roman" w:cs="Times New Roman"/>
          <w:color w:val="000000"/>
        </w:rPr>
        <w:t>Provost</w:t>
      </w:r>
      <w:r w:rsidR="006518CD">
        <w:rPr>
          <w:rFonts w:ascii="Times New Roman" w:hAnsi="Times New Roman" w:cs="Times New Roman"/>
          <w:color w:val="000000"/>
        </w:rPr>
        <w:t xml:space="preserve"> or designee</w:t>
      </w:r>
      <w:r w:rsidRPr="006C21FF">
        <w:rPr>
          <w:rFonts w:ascii="Times New Roman" w:hAnsi="Times New Roman" w:cs="Times New Roman"/>
          <w:color w:val="000000"/>
        </w:rPr>
        <w:t xml:space="preserve"> will determine whether a financial conflict of interest exists and determine what conditions or restrictions, if any, </w:t>
      </w:r>
      <w:proofErr w:type="gramStart"/>
      <w:r w:rsidRPr="006C21FF">
        <w:rPr>
          <w:rFonts w:ascii="Times New Roman" w:hAnsi="Times New Roman" w:cs="Times New Roman"/>
          <w:color w:val="000000"/>
        </w:rPr>
        <w:t>should be implemented</w:t>
      </w:r>
      <w:proofErr w:type="gramEnd"/>
      <w:r w:rsidRPr="006C21FF">
        <w:rPr>
          <w:rFonts w:ascii="Times New Roman" w:hAnsi="Times New Roman" w:cs="Times New Roman"/>
          <w:color w:val="000000"/>
        </w:rPr>
        <w:t xml:space="preserve"> to manage, reduce, or eliminate conflicts of interest. </w:t>
      </w:r>
    </w:p>
    <w:p w14:paraId="20A7F157" w14:textId="6727A80F" w:rsidR="006C21FF" w:rsidRPr="006C21FF" w:rsidRDefault="00D52385" w:rsidP="006C21FF">
      <w:pPr>
        <w:autoSpaceDE w:val="0"/>
        <w:autoSpaceDN w:val="0"/>
        <w:adjustRightInd w:val="0"/>
        <w:spacing w:after="0" w:line="240" w:lineRule="auto"/>
        <w:ind w:left="720" w:hanging="360"/>
        <w:rPr>
          <w:rFonts w:ascii="Times New Roman" w:hAnsi="Times New Roman" w:cs="Times New Roman"/>
          <w:color w:val="000000"/>
        </w:rPr>
      </w:pPr>
      <w:r>
        <w:rPr>
          <w:rFonts w:ascii="Times New Roman" w:hAnsi="Times New Roman" w:cs="Times New Roman"/>
          <w:color w:val="000000"/>
        </w:rPr>
        <w:t>3a</w:t>
      </w:r>
      <w:r w:rsidR="006C21FF" w:rsidRPr="006C21FF">
        <w:rPr>
          <w:rFonts w:ascii="Times New Roman" w:hAnsi="Times New Roman" w:cs="Times New Roman"/>
          <w:color w:val="000000"/>
        </w:rPr>
        <w:t xml:space="preserve">. </w:t>
      </w:r>
      <w:proofErr w:type="gramStart"/>
      <w:r w:rsidR="006C21FF" w:rsidRPr="006C21FF">
        <w:rPr>
          <w:rFonts w:ascii="Times New Roman" w:hAnsi="Times New Roman" w:cs="Times New Roman"/>
          <w:color w:val="000000"/>
        </w:rPr>
        <w:t>The</w:t>
      </w:r>
      <w:proofErr w:type="gramEnd"/>
      <w:r w:rsidR="006C21FF" w:rsidRPr="006C21FF">
        <w:rPr>
          <w:rFonts w:ascii="Times New Roman" w:hAnsi="Times New Roman" w:cs="Times New Roman"/>
          <w:color w:val="000000"/>
        </w:rPr>
        <w:t xml:space="preserve"> approved conditions or restrictions must be incorporated into a management plan between the University and the investigator. </w:t>
      </w:r>
      <w:r w:rsidR="00771946">
        <w:rPr>
          <w:rFonts w:ascii="Times New Roman" w:hAnsi="Times New Roman" w:cs="Times New Roman"/>
          <w:color w:val="000000"/>
        </w:rPr>
        <w:t xml:space="preserve">  A copy of financial-related management components </w:t>
      </w:r>
      <w:proofErr w:type="gramStart"/>
      <w:r w:rsidR="00771946">
        <w:rPr>
          <w:rFonts w:ascii="Times New Roman" w:hAnsi="Times New Roman" w:cs="Times New Roman"/>
          <w:color w:val="000000"/>
        </w:rPr>
        <w:t>will be filed</w:t>
      </w:r>
      <w:proofErr w:type="gramEnd"/>
      <w:r w:rsidR="00771946">
        <w:rPr>
          <w:rFonts w:ascii="Times New Roman" w:hAnsi="Times New Roman" w:cs="Times New Roman"/>
          <w:color w:val="000000"/>
        </w:rPr>
        <w:t xml:space="preserve"> with the Finance Director for Sponsored Programs. </w:t>
      </w:r>
    </w:p>
    <w:p w14:paraId="65E261E8" w14:textId="77777777" w:rsidR="0062662B" w:rsidRPr="006C21FF" w:rsidRDefault="0062662B">
      <w:pPr>
        <w:rPr>
          <w:rFonts w:ascii="Times New Roman" w:hAnsi="Times New Roman" w:cs="Times New Roman"/>
        </w:rPr>
      </w:pPr>
    </w:p>
    <w:sectPr w:rsidR="0062662B" w:rsidRPr="006C21FF" w:rsidSect="0027742C">
      <w:footerReference w:type="default" r:id="rId14"/>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0185" w14:textId="77777777" w:rsidR="00B34322" w:rsidRDefault="00B34322" w:rsidP="00B34322">
      <w:pPr>
        <w:spacing w:after="0" w:line="240" w:lineRule="auto"/>
      </w:pPr>
      <w:r>
        <w:separator/>
      </w:r>
    </w:p>
  </w:endnote>
  <w:endnote w:type="continuationSeparator" w:id="0">
    <w:p w14:paraId="18AB6EBB" w14:textId="77777777" w:rsidR="00B34322" w:rsidRDefault="00B34322" w:rsidP="00B3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NPIDO+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EE03" w14:textId="77777777" w:rsidR="00B34322" w:rsidRPr="00FD52CA" w:rsidRDefault="009E7EAB" w:rsidP="00B34322">
    <w:pPr>
      <w:pStyle w:val="Footer"/>
      <w:jc w:val="right"/>
      <w:rPr>
        <w:rFonts w:ascii="Times New Roman" w:hAnsi="Times New Roman" w:cs="Times New Roman"/>
        <w:sz w:val="20"/>
        <w:szCs w:val="20"/>
      </w:rPr>
    </w:pPr>
    <w:r w:rsidRPr="00FD52CA">
      <w:rPr>
        <w:rFonts w:ascii="Times New Roman" w:hAnsi="Times New Roman" w:cs="Times New Roman"/>
        <w:sz w:val="20"/>
        <w:szCs w:val="20"/>
      </w:rPr>
      <w:t xml:space="preserve">October </w:t>
    </w:r>
    <w:r w:rsidR="00B34322" w:rsidRPr="00FD52CA">
      <w:rPr>
        <w:rFonts w:ascii="Times New Roman" w:hAnsi="Times New Roman" w:cs="Times New Roman"/>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89C0" w14:textId="77777777" w:rsidR="00B34322" w:rsidRDefault="00B34322" w:rsidP="00B34322">
      <w:pPr>
        <w:spacing w:after="0" w:line="240" w:lineRule="auto"/>
      </w:pPr>
      <w:r>
        <w:separator/>
      </w:r>
    </w:p>
  </w:footnote>
  <w:footnote w:type="continuationSeparator" w:id="0">
    <w:p w14:paraId="2E8E6201" w14:textId="77777777" w:rsidR="00B34322" w:rsidRDefault="00B34322" w:rsidP="00B3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14B6D"/>
    <w:multiLevelType w:val="hybridMultilevel"/>
    <w:tmpl w:val="B24A71FA"/>
    <w:lvl w:ilvl="0" w:tplc="0E24D774">
      <w:start w:val="1"/>
      <w:numFmt w:val="bullet"/>
      <w:lvlText w:val=""/>
      <w:lvlJc w:val="left"/>
      <w:pPr>
        <w:tabs>
          <w:tab w:val="num" w:pos="720"/>
        </w:tabs>
        <w:ind w:left="720" w:hanging="360"/>
      </w:pPr>
      <w:rPr>
        <w:rFonts w:ascii="Wingdings" w:hAnsi="Wingdings" w:hint="default"/>
      </w:rPr>
    </w:lvl>
    <w:lvl w:ilvl="1" w:tplc="3B34ABB2" w:tentative="1">
      <w:start w:val="1"/>
      <w:numFmt w:val="bullet"/>
      <w:lvlText w:val=""/>
      <w:lvlJc w:val="left"/>
      <w:pPr>
        <w:tabs>
          <w:tab w:val="num" w:pos="1440"/>
        </w:tabs>
        <w:ind w:left="1440" w:hanging="360"/>
      </w:pPr>
      <w:rPr>
        <w:rFonts w:ascii="Wingdings" w:hAnsi="Wingdings" w:hint="default"/>
      </w:rPr>
    </w:lvl>
    <w:lvl w:ilvl="2" w:tplc="3D1CC8A2" w:tentative="1">
      <w:start w:val="1"/>
      <w:numFmt w:val="bullet"/>
      <w:lvlText w:val=""/>
      <w:lvlJc w:val="left"/>
      <w:pPr>
        <w:tabs>
          <w:tab w:val="num" w:pos="2160"/>
        </w:tabs>
        <w:ind w:left="2160" w:hanging="360"/>
      </w:pPr>
      <w:rPr>
        <w:rFonts w:ascii="Wingdings" w:hAnsi="Wingdings" w:hint="default"/>
      </w:rPr>
    </w:lvl>
    <w:lvl w:ilvl="3" w:tplc="64C8D152" w:tentative="1">
      <w:start w:val="1"/>
      <w:numFmt w:val="bullet"/>
      <w:lvlText w:val=""/>
      <w:lvlJc w:val="left"/>
      <w:pPr>
        <w:tabs>
          <w:tab w:val="num" w:pos="2880"/>
        </w:tabs>
        <w:ind w:left="2880" w:hanging="360"/>
      </w:pPr>
      <w:rPr>
        <w:rFonts w:ascii="Wingdings" w:hAnsi="Wingdings" w:hint="default"/>
      </w:rPr>
    </w:lvl>
    <w:lvl w:ilvl="4" w:tplc="D396D986" w:tentative="1">
      <w:start w:val="1"/>
      <w:numFmt w:val="bullet"/>
      <w:lvlText w:val=""/>
      <w:lvlJc w:val="left"/>
      <w:pPr>
        <w:tabs>
          <w:tab w:val="num" w:pos="3600"/>
        </w:tabs>
        <w:ind w:left="3600" w:hanging="360"/>
      </w:pPr>
      <w:rPr>
        <w:rFonts w:ascii="Wingdings" w:hAnsi="Wingdings" w:hint="default"/>
      </w:rPr>
    </w:lvl>
    <w:lvl w:ilvl="5" w:tplc="74AA4132" w:tentative="1">
      <w:start w:val="1"/>
      <w:numFmt w:val="bullet"/>
      <w:lvlText w:val=""/>
      <w:lvlJc w:val="left"/>
      <w:pPr>
        <w:tabs>
          <w:tab w:val="num" w:pos="4320"/>
        </w:tabs>
        <w:ind w:left="4320" w:hanging="360"/>
      </w:pPr>
      <w:rPr>
        <w:rFonts w:ascii="Wingdings" w:hAnsi="Wingdings" w:hint="default"/>
      </w:rPr>
    </w:lvl>
    <w:lvl w:ilvl="6" w:tplc="7E76E7B2" w:tentative="1">
      <w:start w:val="1"/>
      <w:numFmt w:val="bullet"/>
      <w:lvlText w:val=""/>
      <w:lvlJc w:val="left"/>
      <w:pPr>
        <w:tabs>
          <w:tab w:val="num" w:pos="5040"/>
        </w:tabs>
        <w:ind w:left="5040" w:hanging="360"/>
      </w:pPr>
      <w:rPr>
        <w:rFonts w:ascii="Wingdings" w:hAnsi="Wingdings" w:hint="default"/>
      </w:rPr>
    </w:lvl>
    <w:lvl w:ilvl="7" w:tplc="3FFAE6C2" w:tentative="1">
      <w:start w:val="1"/>
      <w:numFmt w:val="bullet"/>
      <w:lvlText w:val=""/>
      <w:lvlJc w:val="left"/>
      <w:pPr>
        <w:tabs>
          <w:tab w:val="num" w:pos="5760"/>
        </w:tabs>
        <w:ind w:left="5760" w:hanging="360"/>
      </w:pPr>
      <w:rPr>
        <w:rFonts w:ascii="Wingdings" w:hAnsi="Wingdings" w:hint="default"/>
      </w:rPr>
    </w:lvl>
    <w:lvl w:ilvl="8" w:tplc="33500D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FF"/>
    <w:rsid w:val="0002078D"/>
    <w:rsid w:val="00022344"/>
    <w:rsid w:val="00037E10"/>
    <w:rsid w:val="000B5F17"/>
    <w:rsid w:val="00152A1A"/>
    <w:rsid w:val="00164F89"/>
    <w:rsid w:val="00165F95"/>
    <w:rsid w:val="00197521"/>
    <w:rsid w:val="00235E4F"/>
    <w:rsid w:val="00246CE2"/>
    <w:rsid w:val="0027742C"/>
    <w:rsid w:val="002C7006"/>
    <w:rsid w:val="00310E17"/>
    <w:rsid w:val="003B6342"/>
    <w:rsid w:val="003C2643"/>
    <w:rsid w:val="003E63B7"/>
    <w:rsid w:val="004006E5"/>
    <w:rsid w:val="00435E44"/>
    <w:rsid w:val="004468D8"/>
    <w:rsid w:val="0045371B"/>
    <w:rsid w:val="004A41DF"/>
    <w:rsid w:val="004C537C"/>
    <w:rsid w:val="004C75BE"/>
    <w:rsid w:val="004D1D7E"/>
    <w:rsid w:val="0056776C"/>
    <w:rsid w:val="005A54F6"/>
    <w:rsid w:val="00602364"/>
    <w:rsid w:val="00605FD7"/>
    <w:rsid w:val="0062662B"/>
    <w:rsid w:val="006302D8"/>
    <w:rsid w:val="006475DC"/>
    <w:rsid w:val="006518CD"/>
    <w:rsid w:val="006C21FF"/>
    <w:rsid w:val="006D017A"/>
    <w:rsid w:val="006D56F3"/>
    <w:rsid w:val="00711A64"/>
    <w:rsid w:val="0071528E"/>
    <w:rsid w:val="007474F4"/>
    <w:rsid w:val="00771946"/>
    <w:rsid w:val="007D29AE"/>
    <w:rsid w:val="0082583E"/>
    <w:rsid w:val="008526F6"/>
    <w:rsid w:val="008D3D45"/>
    <w:rsid w:val="00940B1D"/>
    <w:rsid w:val="009E7EAB"/>
    <w:rsid w:val="00A26028"/>
    <w:rsid w:val="00A860A1"/>
    <w:rsid w:val="00AD5AC6"/>
    <w:rsid w:val="00B24DF7"/>
    <w:rsid w:val="00B34322"/>
    <w:rsid w:val="00BA6064"/>
    <w:rsid w:val="00BE11A2"/>
    <w:rsid w:val="00C75732"/>
    <w:rsid w:val="00CF09FD"/>
    <w:rsid w:val="00CF42DC"/>
    <w:rsid w:val="00D32012"/>
    <w:rsid w:val="00D52385"/>
    <w:rsid w:val="00DD7C35"/>
    <w:rsid w:val="00E06C99"/>
    <w:rsid w:val="00E2669C"/>
    <w:rsid w:val="00E345B6"/>
    <w:rsid w:val="00E530C9"/>
    <w:rsid w:val="00E91301"/>
    <w:rsid w:val="00EB26C4"/>
    <w:rsid w:val="00F85DAE"/>
    <w:rsid w:val="00FD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CCD5"/>
  <w15:docId w15:val="{8E7DEAA5-8F9D-4396-AC5B-86EFDFDD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uiPriority w:val="99"/>
    <w:qFormat/>
    <w:rsid w:val="006C21FF"/>
    <w:pPr>
      <w:outlineLvl w:val="1"/>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C21FF"/>
    <w:rPr>
      <w:rFonts w:ascii="LNPIDO+Arial,Bold" w:hAnsi="LNPIDO+Arial,Bold"/>
      <w:sz w:val="24"/>
      <w:szCs w:val="24"/>
    </w:rPr>
  </w:style>
  <w:style w:type="paragraph" w:customStyle="1" w:styleId="Default">
    <w:name w:val="Default"/>
    <w:rsid w:val="006C21FF"/>
    <w:pPr>
      <w:autoSpaceDE w:val="0"/>
      <w:autoSpaceDN w:val="0"/>
      <w:adjustRightInd w:val="0"/>
      <w:spacing w:after="0" w:line="240" w:lineRule="auto"/>
    </w:pPr>
    <w:rPr>
      <w:rFonts w:ascii="LNPIDO+Arial,Bold" w:hAnsi="LNPIDO+Arial,Bold" w:cs="LNPIDO+Arial,Bold"/>
      <w:color w:val="000000"/>
      <w:sz w:val="24"/>
      <w:szCs w:val="24"/>
    </w:rPr>
  </w:style>
  <w:style w:type="paragraph" w:styleId="BodyTextIndent">
    <w:name w:val="Body Text Indent"/>
    <w:basedOn w:val="Default"/>
    <w:next w:val="Default"/>
    <w:link w:val="BodyTextIndentChar"/>
    <w:uiPriority w:val="99"/>
    <w:rsid w:val="006C21FF"/>
    <w:rPr>
      <w:rFonts w:cstheme="minorBidi"/>
      <w:color w:val="auto"/>
    </w:rPr>
  </w:style>
  <w:style w:type="character" w:customStyle="1" w:styleId="BodyTextIndentChar">
    <w:name w:val="Body Text Indent Char"/>
    <w:basedOn w:val="DefaultParagraphFont"/>
    <w:link w:val="BodyTextIndent"/>
    <w:uiPriority w:val="99"/>
    <w:rsid w:val="006C21FF"/>
    <w:rPr>
      <w:rFonts w:ascii="LNPIDO+Arial,Bold" w:hAnsi="LNPIDO+Arial,Bold"/>
      <w:sz w:val="24"/>
      <w:szCs w:val="24"/>
    </w:rPr>
  </w:style>
  <w:style w:type="paragraph" w:styleId="BalloonText">
    <w:name w:val="Balloon Text"/>
    <w:basedOn w:val="Normal"/>
    <w:link w:val="BalloonTextChar"/>
    <w:uiPriority w:val="99"/>
    <w:semiHidden/>
    <w:unhideWhenUsed/>
    <w:rsid w:val="006C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1FF"/>
    <w:rPr>
      <w:rFonts w:ascii="Tahoma" w:hAnsi="Tahoma" w:cs="Tahoma"/>
      <w:sz w:val="16"/>
      <w:szCs w:val="16"/>
    </w:rPr>
  </w:style>
  <w:style w:type="paragraph" w:styleId="Header">
    <w:name w:val="header"/>
    <w:basedOn w:val="Normal"/>
    <w:link w:val="HeaderChar"/>
    <w:uiPriority w:val="99"/>
    <w:unhideWhenUsed/>
    <w:rsid w:val="00B3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322"/>
  </w:style>
  <w:style w:type="paragraph" w:styleId="Footer">
    <w:name w:val="footer"/>
    <w:basedOn w:val="Normal"/>
    <w:link w:val="FooterChar"/>
    <w:uiPriority w:val="99"/>
    <w:unhideWhenUsed/>
    <w:rsid w:val="00B3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322"/>
  </w:style>
  <w:style w:type="character" w:styleId="Hyperlink">
    <w:name w:val="Hyperlink"/>
    <w:basedOn w:val="DefaultParagraphFont"/>
    <w:uiPriority w:val="99"/>
    <w:unhideWhenUsed/>
    <w:rsid w:val="00EB26C4"/>
    <w:rPr>
      <w:color w:val="0000FF" w:themeColor="hyperlink"/>
      <w:u w:val="single"/>
    </w:rPr>
  </w:style>
  <w:style w:type="character" w:styleId="CommentReference">
    <w:name w:val="annotation reference"/>
    <w:basedOn w:val="DefaultParagraphFont"/>
    <w:uiPriority w:val="99"/>
    <w:semiHidden/>
    <w:unhideWhenUsed/>
    <w:rsid w:val="006D017A"/>
    <w:rPr>
      <w:sz w:val="16"/>
      <w:szCs w:val="16"/>
    </w:rPr>
  </w:style>
  <w:style w:type="paragraph" w:styleId="CommentText">
    <w:name w:val="annotation text"/>
    <w:basedOn w:val="Normal"/>
    <w:link w:val="CommentTextChar"/>
    <w:uiPriority w:val="99"/>
    <w:semiHidden/>
    <w:unhideWhenUsed/>
    <w:rsid w:val="006D017A"/>
    <w:pPr>
      <w:spacing w:line="240" w:lineRule="auto"/>
    </w:pPr>
    <w:rPr>
      <w:sz w:val="20"/>
      <w:szCs w:val="20"/>
    </w:rPr>
  </w:style>
  <w:style w:type="character" w:customStyle="1" w:styleId="CommentTextChar">
    <w:name w:val="Comment Text Char"/>
    <w:basedOn w:val="DefaultParagraphFont"/>
    <w:link w:val="CommentText"/>
    <w:uiPriority w:val="99"/>
    <w:semiHidden/>
    <w:rsid w:val="006D017A"/>
    <w:rPr>
      <w:sz w:val="20"/>
      <w:szCs w:val="20"/>
    </w:rPr>
  </w:style>
  <w:style w:type="paragraph" w:styleId="CommentSubject">
    <w:name w:val="annotation subject"/>
    <w:basedOn w:val="CommentText"/>
    <w:next w:val="CommentText"/>
    <w:link w:val="CommentSubjectChar"/>
    <w:uiPriority w:val="99"/>
    <w:semiHidden/>
    <w:unhideWhenUsed/>
    <w:rsid w:val="006D017A"/>
    <w:rPr>
      <w:b/>
      <w:bCs/>
    </w:rPr>
  </w:style>
  <w:style w:type="character" w:customStyle="1" w:styleId="CommentSubjectChar">
    <w:name w:val="Comment Subject Char"/>
    <w:basedOn w:val="CommentTextChar"/>
    <w:link w:val="CommentSubject"/>
    <w:uiPriority w:val="99"/>
    <w:semiHidden/>
    <w:rsid w:val="006D017A"/>
    <w:rPr>
      <w:b/>
      <w:bCs/>
      <w:sz w:val="20"/>
      <w:szCs w:val="20"/>
    </w:rPr>
  </w:style>
  <w:style w:type="table" w:styleId="TableGrid">
    <w:name w:val="Table Grid"/>
    <w:basedOn w:val="TableNormal"/>
    <w:uiPriority w:val="59"/>
    <w:rsid w:val="0043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7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2847">
      <w:bodyDiv w:val="1"/>
      <w:marLeft w:val="0"/>
      <w:marRight w:val="0"/>
      <w:marTop w:val="0"/>
      <w:marBottom w:val="0"/>
      <w:divBdr>
        <w:top w:val="none" w:sz="0" w:space="0" w:color="auto"/>
        <w:left w:val="none" w:sz="0" w:space="0" w:color="auto"/>
        <w:bottom w:val="none" w:sz="0" w:space="0" w:color="auto"/>
        <w:right w:val="none" w:sz="0" w:space="0" w:color="auto"/>
      </w:divBdr>
      <w:divsChild>
        <w:div w:id="544878205">
          <w:marLeft w:val="965"/>
          <w:marRight w:val="0"/>
          <w:marTop w:val="80"/>
          <w:marBottom w:val="0"/>
          <w:divBdr>
            <w:top w:val="none" w:sz="0" w:space="0" w:color="auto"/>
            <w:left w:val="none" w:sz="0" w:space="0" w:color="auto"/>
            <w:bottom w:val="none" w:sz="0" w:space="0" w:color="auto"/>
            <w:right w:val="none" w:sz="0" w:space="0" w:color="auto"/>
          </w:divBdr>
        </w:div>
      </w:divsChild>
    </w:div>
    <w:div w:id="19329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haven.edu/research/fcoi/index.php" TargetMode="External"/><Relationship Id="rId13" Type="http://schemas.openxmlformats.org/officeDocument/2006/relationships/hyperlink" Target="mailto:FCOI@newhave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COI@newhave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policy/coi/tutorial2018/story_html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iprogram.org" TargetMode="External"/><Relationship Id="rId4" Type="http://schemas.openxmlformats.org/officeDocument/2006/relationships/webSettings" Target="webSettings.xml"/><Relationship Id="rId9" Type="http://schemas.openxmlformats.org/officeDocument/2006/relationships/hyperlink" Target="https://mycharger.newhaven.edu/web/mycharger/policies-procedures-gra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UNH</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cwithers</dc:creator>
  <cp:lastModifiedBy>Withers, Carol</cp:lastModifiedBy>
  <cp:revision>3</cp:revision>
  <cp:lastPrinted>2021-10-12T12:31:00Z</cp:lastPrinted>
  <dcterms:created xsi:type="dcterms:W3CDTF">2021-10-12T21:25:00Z</dcterms:created>
  <dcterms:modified xsi:type="dcterms:W3CDTF">2021-10-12T21:29:00Z</dcterms:modified>
</cp:coreProperties>
</file>